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8C130" w14:textId="77777777" w:rsidR="00670DD3" w:rsidRDefault="00670DD3"/>
    <w:p w14:paraId="6B6858C1" w14:textId="77777777" w:rsidR="00C94AB6" w:rsidRPr="00D01221" w:rsidRDefault="008079F6" w:rsidP="00C94AB6">
      <w:pPr>
        <w:pStyle w:val="NormalWeb"/>
        <w:shd w:val="clear" w:color="auto" w:fill="FFFFFF"/>
        <w:spacing w:before="0" w:beforeAutospacing="0" w:after="0" w:afterAutospacing="0" w:line="236" w:lineRule="atLeast"/>
        <w:jc w:val="center"/>
        <w:rPr>
          <w:rFonts w:ascii="Candara" w:hAnsi="Candara" w:cs="Arial"/>
          <w:b/>
          <w:bCs/>
          <w:noProof/>
          <w:sz w:val="36"/>
          <w:szCs w:val="36"/>
          <w:lang w:val="en-US"/>
        </w:rPr>
      </w:pPr>
      <w:r>
        <w:rPr>
          <w:rFonts w:ascii="Candara" w:eastAsia="Gulim" w:hAnsi="Candara"/>
          <w:b/>
          <w:bCs/>
          <w:color w:val="000090"/>
          <w:sz w:val="36"/>
          <w:szCs w:val="36"/>
        </w:rPr>
        <w:t xml:space="preserve">Physical health of young people in inpatient mental health services: a 6-month </w:t>
      </w:r>
      <w:r w:rsidR="00C94AB6" w:rsidRPr="00D01221">
        <w:rPr>
          <w:rFonts w:ascii="Candara" w:eastAsia="Gulim" w:hAnsi="Candara"/>
          <w:b/>
          <w:bCs/>
          <w:color w:val="000090"/>
          <w:sz w:val="36"/>
          <w:szCs w:val="36"/>
        </w:rPr>
        <w:t>study</w:t>
      </w:r>
      <w:r w:rsidR="00C94AB6" w:rsidRPr="00D01221">
        <w:rPr>
          <w:rFonts w:ascii="Candara" w:hAnsi="Candara" w:cstheme="minorHAnsi"/>
          <w:b/>
          <w:sz w:val="36"/>
          <w:szCs w:val="36"/>
        </w:rPr>
        <w:t xml:space="preserve"> </w:t>
      </w:r>
    </w:p>
    <w:p w14:paraId="1D21C9F1" w14:textId="77777777" w:rsidR="00C94AB6" w:rsidRDefault="00C94AB6" w:rsidP="00C94AB6">
      <w:pPr>
        <w:rPr>
          <w:rFonts w:ascii="Candara" w:eastAsia="Gulim" w:hAnsi="Candara"/>
          <w:b/>
          <w:bCs/>
          <w:color w:val="000090"/>
          <w:sz w:val="32"/>
          <w:szCs w:val="32"/>
        </w:rPr>
      </w:pPr>
    </w:p>
    <w:p w14:paraId="344CF6B2" w14:textId="77777777" w:rsidR="00C94AB6" w:rsidRPr="00D01221" w:rsidRDefault="00C94AB6" w:rsidP="00C94AB6">
      <w:pPr>
        <w:rPr>
          <w:color w:val="1F497D"/>
          <w:sz w:val="28"/>
          <w:szCs w:val="28"/>
          <w:u w:val="single"/>
          <w:lang w:eastAsia="en-US"/>
        </w:rPr>
      </w:pPr>
      <w:r w:rsidRPr="00D01221">
        <w:rPr>
          <w:rFonts w:ascii="Candara" w:eastAsia="Gulim" w:hAnsi="Candara"/>
          <w:b/>
          <w:bCs/>
          <w:color w:val="000090"/>
          <w:sz w:val="28"/>
          <w:szCs w:val="28"/>
        </w:rPr>
        <w:t xml:space="preserve">Who is conducting the research? </w:t>
      </w:r>
    </w:p>
    <w:p w14:paraId="07A0E3D5" w14:textId="77777777" w:rsidR="00C94AB6" w:rsidRPr="00D01221" w:rsidRDefault="00C842A5" w:rsidP="00C94AB6">
      <w:pPr>
        <w:pStyle w:val="NormalWeb"/>
        <w:shd w:val="clear" w:color="auto" w:fill="FFFFFF"/>
        <w:spacing w:before="0" w:beforeAutospacing="0" w:line="236" w:lineRule="atLeast"/>
        <w:jc w:val="both"/>
        <w:rPr>
          <w:rFonts w:ascii="Candara" w:hAnsi="Candara" w:cs="Arial"/>
          <w:bCs/>
          <w:sz w:val="28"/>
          <w:szCs w:val="28"/>
        </w:rPr>
      </w:pPr>
      <w:r>
        <w:rPr>
          <w:rFonts w:ascii="Candara" w:hAnsi="Candara" w:cs="Arial"/>
          <w:bCs/>
          <w:sz w:val="28"/>
          <w:szCs w:val="28"/>
        </w:rPr>
        <w:t xml:space="preserve">This research is being conducted by Greater Manchester Mental Health NHS Foundation trust </w:t>
      </w:r>
      <w:r w:rsidR="00C94AB6" w:rsidRPr="00D01221">
        <w:rPr>
          <w:rFonts w:ascii="Candara" w:hAnsi="Candara" w:cs="Arial"/>
          <w:bCs/>
          <w:sz w:val="28"/>
          <w:szCs w:val="28"/>
        </w:rPr>
        <w:t>led</w:t>
      </w:r>
      <w:r>
        <w:rPr>
          <w:rFonts w:ascii="Candara" w:hAnsi="Candara" w:cs="Arial"/>
          <w:bCs/>
          <w:sz w:val="28"/>
          <w:szCs w:val="28"/>
        </w:rPr>
        <w:t xml:space="preserve"> by</w:t>
      </w:r>
      <w:r w:rsidR="00C94AB6" w:rsidRPr="00D01221">
        <w:rPr>
          <w:rFonts w:ascii="Candara" w:hAnsi="Candara" w:cs="Arial"/>
          <w:bCs/>
          <w:sz w:val="28"/>
          <w:szCs w:val="28"/>
        </w:rPr>
        <w:t xml:space="preserve"> Dr Rebekah Carney, who is based at the Youth Mental Health Research Unit. </w:t>
      </w:r>
      <w:r>
        <w:rPr>
          <w:rFonts w:ascii="Candara" w:hAnsi="Candara" w:cs="Arial"/>
          <w:bCs/>
          <w:sz w:val="28"/>
          <w:szCs w:val="28"/>
        </w:rPr>
        <w:t xml:space="preserve">It is being conducted in conjunction with the University of Manchester and funded by ARC GM. </w:t>
      </w:r>
    </w:p>
    <w:p w14:paraId="42511BB3" w14:textId="77777777" w:rsidR="00C94AB6" w:rsidRPr="00D01221" w:rsidRDefault="00C94AB6" w:rsidP="00D01221">
      <w:pPr>
        <w:pStyle w:val="NormalWeb"/>
        <w:shd w:val="clear" w:color="auto" w:fill="FFFFFF"/>
        <w:tabs>
          <w:tab w:val="center" w:pos="4513"/>
        </w:tabs>
        <w:spacing w:after="0" w:afterAutospacing="0" w:line="236" w:lineRule="atLeast"/>
        <w:rPr>
          <w:rFonts w:ascii="Candara" w:eastAsia="Gulim" w:hAnsi="Candara"/>
          <w:b/>
          <w:bCs/>
          <w:color w:val="000090"/>
          <w:sz w:val="28"/>
          <w:szCs w:val="28"/>
        </w:rPr>
      </w:pPr>
      <w:r w:rsidRPr="00D01221">
        <w:rPr>
          <w:rFonts w:ascii="Candara" w:eastAsia="Gulim" w:hAnsi="Candara"/>
          <w:b/>
          <w:bCs/>
          <w:color w:val="000090"/>
          <w:sz w:val="28"/>
          <w:szCs w:val="28"/>
        </w:rPr>
        <w:t xml:space="preserve">What is the study about? </w:t>
      </w:r>
      <w:r w:rsidR="00D01221" w:rsidRPr="00D01221">
        <w:rPr>
          <w:rFonts w:ascii="Candara" w:eastAsia="Gulim" w:hAnsi="Candara"/>
          <w:b/>
          <w:bCs/>
          <w:color w:val="000090"/>
          <w:sz w:val="28"/>
          <w:szCs w:val="28"/>
        </w:rPr>
        <w:tab/>
      </w:r>
    </w:p>
    <w:p w14:paraId="3CA07A25" w14:textId="77777777" w:rsidR="00C94AB6" w:rsidRPr="00D01221" w:rsidRDefault="00C94AB6" w:rsidP="00C94AB6">
      <w:pPr>
        <w:pStyle w:val="NormalWeb"/>
        <w:shd w:val="clear" w:color="auto" w:fill="FFFFFF"/>
        <w:spacing w:before="0" w:beforeAutospacing="0" w:line="236" w:lineRule="atLeast"/>
        <w:jc w:val="both"/>
        <w:rPr>
          <w:rFonts w:ascii="Candara" w:hAnsi="Candara" w:cstheme="minorHAnsi"/>
          <w:sz w:val="28"/>
          <w:szCs w:val="28"/>
        </w:rPr>
      </w:pPr>
      <w:r w:rsidRPr="00D01221">
        <w:rPr>
          <w:rFonts w:ascii="Candara" w:hAnsi="Candara"/>
          <w:sz w:val="28"/>
          <w:szCs w:val="28"/>
        </w:rPr>
        <w:t xml:space="preserve">There is increasing evidence that adolescents who are admitted to inpatient mental health units experience poorer physical health than their peers and live an unhealthy lifestyle. They also have additional restrictions placed on them including lack of access to outdoor space, reduced opportunities to exercise and limited access to a range of healthy foods. </w:t>
      </w:r>
    </w:p>
    <w:p w14:paraId="737AA84B" w14:textId="77777777" w:rsidR="00C94AB6" w:rsidRPr="00D01221" w:rsidRDefault="00C94AB6" w:rsidP="00C94AB6">
      <w:pPr>
        <w:jc w:val="both"/>
        <w:rPr>
          <w:rFonts w:ascii="Candara" w:hAnsi="Candara" w:cstheme="minorHAnsi"/>
          <w:sz w:val="28"/>
          <w:szCs w:val="28"/>
        </w:rPr>
      </w:pPr>
      <w:r w:rsidRPr="00D01221">
        <w:rPr>
          <w:rFonts w:ascii="Candara" w:hAnsi="Candara" w:cstheme="minorHAnsi"/>
          <w:sz w:val="28"/>
          <w:szCs w:val="28"/>
        </w:rPr>
        <w:t xml:space="preserve">There is less known, however, about how a young person’s physical health could change following admission to an inpatient unit and the differences between those who remain as inpatients and those who are discharged to the community.  To learn more about this, this research will examine the impact the inpatient care environment has on the lifestyle behaviours of adolescent inpatients </w:t>
      </w:r>
      <w:r w:rsidR="00686FEE">
        <w:rPr>
          <w:rFonts w:ascii="Candara" w:hAnsi="Candara" w:cstheme="minorHAnsi"/>
          <w:sz w:val="28"/>
          <w:szCs w:val="28"/>
        </w:rPr>
        <w:t xml:space="preserve">over a 6-month period </w:t>
      </w:r>
      <w:r w:rsidRPr="00D01221">
        <w:rPr>
          <w:rFonts w:ascii="Candara" w:hAnsi="Candara" w:cstheme="minorHAnsi"/>
          <w:sz w:val="28"/>
          <w:szCs w:val="28"/>
        </w:rPr>
        <w:t>and explore their experiences and beliefs about their physical health.</w:t>
      </w:r>
    </w:p>
    <w:p w14:paraId="439730B2" w14:textId="77777777" w:rsidR="00C94AB6" w:rsidRPr="00D01221" w:rsidRDefault="00C94AB6" w:rsidP="00C94AB6">
      <w:pPr>
        <w:jc w:val="both"/>
        <w:rPr>
          <w:rFonts w:ascii="Candara" w:hAnsi="Candara" w:cstheme="minorHAnsi"/>
          <w:sz w:val="28"/>
          <w:szCs w:val="28"/>
        </w:rPr>
      </w:pPr>
      <w:r w:rsidRPr="00D01221">
        <w:rPr>
          <w:rFonts w:ascii="Candara" w:hAnsi="Candara" w:cstheme="minorHAnsi"/>
          <w:sz w:val="28"/>
          <w:szCs w:val="28"/>
        </w:rPr>
        <w:t xml:space="preserve"> </w:t>
      </w:r>
    </w:p>
    <w:p w14:paraId="1A33E26D" w14:textId="77777777" w:rsidR="00C94AB6" w:rsidRPr="00D01221" w:rsidRDefault="00C94AB6" w:rsidP="00C94AB6">
      <w:pPr>
        <w:rPr>
          <w:rFonts w:ascii="Candara" w:hAnsi="Candara" w:cstheme="minorHAnsi"/>
          <w:color w:val="0070C0"/>
          <w:sz w:val="28"/>
          <w:szCs w:val="28"/>
        </w:rPr>
      </w:pPr>
      <w:r w:rsidRPr="00D01221">
        <w:rPr>
          <w:rFonts w:ascii="Candara" w:eastAsia="Gulim" w:hAnsi="Candara"/>
          <w:b/>
          <w:bCs/>
          <w:color w:val="000090"/>
          <w:sz w:val="28"/>
          <w:szCs w:val="28"/>
        </w:rPr>
        <w:t>Why is this important?</w:t>
      </w:r>
    </w:p>
    <w:p w14:paraId="53822732" w14:textId="77777777" w:rsidR="00C94AB6" w:rsidRPr="00D01221" w:rsidRDefault="00C94AB6" w:rsidP="00C94AB6">
      <w:pPr>
        <w:pStyle w:val="NormalWeb"/>
        <w:shd w:val="clear" w:color="auto" w:fill="FFFFFF"/>
        <w:spacing w:before="0" w:beforeAutospacing="0" w:after="0" w:afterAutospacing="0" w:line="236" w:lineRule="atLeast"/>
        <w:jc w:val="both"/>
        <w:rPr>
          <w:rFonts w:ascii="Candara" w:hAnsi="Candara" w:cs="Arial"/>
          <w:bCs/>
          <w:sz w:val="28"/>
          <w:szCs w:val="28"/>
        </w:rPr>
      </w:pPr>
      <w:r w:rsidRPr="00D01221">
        <w:rPr>
          <w:rFonts w:ascii="Candara" w:hAnsi="Candara" w:cs="Arial"/>
          <w:bCs/>
          <w:sz w:val="28"/>
          <w:szCs w:val="28"/>
        </w:rPr>
        <w:t>What we learn from this study could provide important new information that could be used to improve the physical health care of young people admitted to inpatient units. It could also help young people make healthier lifestyle choices and prevent them from going on to develop physical health problems.</w:t>
      </w:r>
    </w:p>
    <w:p w14:paraId="43267A76" w14:textId="77777777" w:rsidR="00C94AB6" w:rsidRPr="00D01221" w:rsidRDefault="00C94AB6" w:rsidP="00C94AB6">
      <w:pPr>
        <w:pStyle w:val="NormalWeb"/>
        <w:shd w:val="clear" w:color="auto" w:fill="FFFFFF"/>
        <w:spacing w:before="0" w:beforeAutospacing="0" w:after="0" w:afterAutospacing="0" w:line="236" w:lineRule="atLeast"/>
        <w:rPr>
          <w:rFonts w:ascii="Candara" w:hAnsi="Candara" w:cs="Arial"/>
          <w:bCs/>
          <w:sz w:val="28"/>
          <w:szCs w:val="28"/>
        </w:rPr>
      </w:pPr>
    </w:p>
    <w:p w14:paraId="3634DDC7" w14:textId="77777777" w:rsidR="00C94AB6" w:rsidRPr="00D01221" w:rsidRDefault="00C94AB6" w:rsidP="00C94AB6">
      <w:pPr>
        <w:pStyle w:val="NormalWeb"/>
        <w:shd w:val="clear" w:color="auto" w:fill="FFFFFF"/>
        <w:spacing w:before="0" w:beforeAutospacing="0" w:after="0" w:afterAutospacing="0" w:line="236" w:lineRule="atLeast"/>
        <w:rPr>
          <w:rFonts w:ascii="Candara" w:hAnsi="Candara" w:cs="Arial"/>
          <w:bCs/>
          <w:sz w:val="28"/>
          <w:szCs w:val="28"/>
        </w:rPr>
      </w:pPr>
      <w:r w:rsidRPr="00D01221">
        <w:rPr>
          <w:rFonts w:ascii="Candara" w:eastAsia="Gulim" w:hAnsi="Candara"/>
          <w:b/>
          <w:bCs/>
          <w:color w:val="000090"/>
          <w:sz w:val="28"/>
          <w:szCs w:val="28"/>
        </w:rPr>
        <w:t>Who can take part in the study?</w:t>
      </w:r>
    </w:p>
    <w:p w14:paraId="252CFE20" w14:textId="408C8393" w:rsidR="00C94AB6" w:rsidRPr="00D01221" w:rsidRDefault="00C94AB6" w:rsidP="00C94AB6">
      <w:pPr>
        <w:pStyle w:val="Default"/>
        <w:jc w:val="both"/>
        <w:rPr>
          <w:rFonts w:ascii="Candara" w:eastAsia="Gulim" w:hAnsi="Candara"/>
          <w:b/>
          <w:bCs/>
          <w:color w:val="000090"/>
          <w:sz w:val="28"/>
          <w:szCs w:val="28"/>
        </w:rPr>
      </w:pPr>
      <w:r w:rsidRPr="00D01221">
        <w:rPr>
          <w:rFonts w:ascii="Candara" w:eastAsia="Gulim" w:hAnsi="Candara"/>
          <w:color w:val="auto"/>
          <w:sz w:val="28"/>
          <w:szCs w:val="28"/>
        </w:rPr>
        <w:t>Anyone who is aged 14-18 and has been staying on an adolescent inpatient ward for</w:t>
      </w:r>
      <w:r w:rsidR="00686FEE">
        <w:rPr>
          <w:rFonts w:ascii="Candara" w:eastAsia="Gulim" w:hAnsi="Candara"/>
          <w:color w:val="auto"/>
          <w:sz w:val="28"/>
          <w:szCs w:val="28"/>
        </w:rPr>
        <w:t xml:space="preserve"> </w:t>
      </w:r>
      <w:r w:rsidR="00686FEE" w:rsidRPr="00AC7935">
        <w:rPr>
          <w:rFonts w:ascii="Candara" w:eastAsia="Gulim" w:hAnsi="Candara"/>
          <w:color w:val="auto"/>
          <w:sz w:val="28"/>
          <w:szCs w:val="28"/>
        </w:rPr>
        <w:t xml:space="preserve">less than </w:t>
      </w:r>
      <w:r w:rsidR="00B56A12">
        <w:rPr>
          <w:rFonts w:ascii="Candara" w:eastAsia="Gulim" w:hAnsi="Candara"/>
          <w:color w:val="auto"/>
          <w:sz w:val="28"/>
          <w:szCs w:val="28"/>
        </w:rPr>
        <w:t>6</w:t>
      </w:r>
      <w:r w:rsidR="00686FEE" w:rsidRPr="00AC7935">
        <w:rPr>
          <w:rFonts w:ascii="Candara" w:eastAsia="Gulim" w:hAnsi="Candara"/>
          <w:color w:val="auto"/>
          <w:sz w:val="28"/>
          <w:szCs w:val="28"/>
        </w:rPr>
        <w:t xml:space="preserve"> weeks</w:t>
      </w:r>
      <w:r w:rsidRPr="00AC7935">
        <w:rPr>
          <w:rFonts w:ascii="Candara" w:eastAsia="Gulim" w:hAnsi="Candara"/>
          <w:color w:val="auto"/>
          <w:sz w:val="28"/>
          <w:szCs w:val="28"/>
        </w:rPr>
        <w:t>.</w:t>
      </w:r>
    </w:p>
    <w:p w14:paraId="4A1DDB81" w14:textId="77777777" w:rsidR="00C94AB6" w:rsidRPr="00D01221" w:rsidRDefault="00C94AB6" w:rsidP="00C94AB6">
      <w:pPr>
        <w:pStyle w:val="Default"/>
        <w:jc w:val="both"/>
        <w:rPr>
          <w:rFonts w:ascii="Candara" w:eastAsia="Gulim" w:hAnsi="Candara"/>
          <w:b/>
          <w:bCs/>
          <w:color w:val="000090"/>
          <w:sz w:val="28"/>
          <w:szCs w:val="28"/>
        </w:rPr>
      </w:pPr>
    </w:p>
    <w:p w14:paraId="767AC172" w14:textId="77777777" w:rsidR="00C94AB6" w:rsidRPr="00D01221" w:rsidRDefault="00C94AB6" w:rsidP="00C94AB6">
      <w:pPr>
        <w:pStyle w:val="Default"/>
        <w:jc w:val="both"/>
        <w:rPr>
          <w:rFonts w:ascii="Candara" w:eastAsia="Gulim" w:hAnsi="Candara"/>
          <w:b/>
          <w:bCs/>
          <w:color w:val="000090"/>
          <w:sz w:val="28"/>
          <w:szCs w:val="28"/>
        </w:rPr>
      </w:pPr>
      <w:r w:rsidRPr="00D01221">
        <w:rPr>
          <w:rFonts w:ascii="Candara" w:eastAsia="Gulim" w:hAnsi="Candara"/>
          <w:b/>
          <w:bCs/>
          <w:color w:val="000090"/>
          <w:sz w:val="28"/>
          <w:szCs w:val="28"/>
        </w:rPr>
        <w:t>Who is not able to take part?</w:t>
      </w:r>
    </w:p>
    <w:p w14:paraId="5E5C2D98" w14:textId="77777777" w:rsidR="00C94AB6" w:rsidRPr="00D01221" w:rsidRDefault="00C94AB6" w:rsidP="00C94AB6">
      <w:pPr>
        <w:pStyle w:val="ListParagraph"/>
        <w:numPr>
          <w:ilvl w:val="0"/>
          <w:numId w:val="1"/>
        </w:numPr>
        <w:spacing w:line="259" w:lineRule="auto"/>
        <w:jc w:val="both"/>
        <w:rPr>
          <w:rFonts w:ascii="Candara" w:hAnsi="Candara" w:cstheme="minorBidi"/>
          <w:sz w:val="28"/>
          <w:szCs w:val="28"/>
          <w:lang w:eastAsia="en-US"/>
        </w:rPr>
      </w:pPr>
      <w:r w:rsidRPr="00D01221">
        <w:rPr>
          <w:rFonts w:ascii="Candara" w:eastAsia="Gulim" w:hAnsi="Candara"/>
          <w:sz w:val="28"/>
          <w:szCs w:val="28"/>
        </w:rPr>
        <w:t>Anyone who is unable to give informed consent</w:t>
      </w:r>
    </w:p>
    <w:p w14:paraId="114E11BD" w14:textId="77777777" w:rsidR="00FC3C00" w:rsidRDefault="00C94AB6" w:rsidP="00C94AB6">
      <w:pPr>
        <w:pStyle w:val="ListParagraph"/>
        <w:numPr>
          <w:ilvl w:val="0"/>
          <w:numId w:val="1"/>
        </w:numPr>
        <w:spacing w:line="259" w:lineRule="auto"/>
        <w:jc w:val="both"/>
        <w:rPr>
          <w:rFonts w:ascii="Candara" w:hAnsi="Candara" w:cstheme="minorBidi"/>
          <w:sz w:val="28"/>
          <w:szCs w:val="28"/>
          <w:lang w:eastAsia="en-US"/>
        </w:rPr>
        <w:sectPr w:rsidR="00FC3C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D01221">
        <w:rPr>
          <w:rFonts w:ascii="Candara" w:eastAsia="Gulim" w:hAnsi="Candara"/>
          <w:sz w:val="28"/>
          <w:szCs w:val="28"/>
        </w:rPr>
        <w:t>Those with s</w:t>
      </w:r>
      <w:r w:rsidRPr="00D01221">
        <w:rPr>
          <w:rFonts w:ascii="Candara" w:hAnsi="Candara" w:cstheme="minorBidi"/>
          <w:sz w:val="28"/>
          <w:szCs w:val="28"/>
          <w:lang w:eastAsia="en-US"/>
        </w:rPr>
        <w:t>evere anorexia which significantly compromises their physical health and who is receiving active treatment</w:t>
      </w:r>
    </w:p>
    <w:p w14:paraId="7B0B3A40" w14:textId="77777777" w:rsidR="00C94AB6" w:rsidRPr="00D01221" w:rsidRDefault="00C94AB6" w:rsidP="00C94AB6">
      <w:pPr>
        <w:jc w:val="both"/>
        <w:rPr>
          <w:rFonts w:ascii="Candara" w:eastAsia="Gulim" w:hAnsi="Candara"/>
          <w:b/>
          <w:bCs/>
          <w:color w:val="000090"/>
          <w:sz w:val="28"/>
          <w:szCs w:val="28"/>
        </w:rPr>
      </w:pPr>
      <w:r w:rsidRPr="00D01221">
        <w:rPr>
          <w:rFonts w:ascii="Candara" w:eastAsia="Gulim" w:hAnsi="Candara"/>
          <w:b/>
          <w:bCs/>
          <w:color w:val="000090"/>
          <w:sz w:val="28"/>
          <w:szCs w:val="28"/>
        </w:rPr>
        <w:lastRenderedPageBreak/>
        <w:t>How can young people join the study?</w:t>
      </w:r>
    </w:p>
    <w:p w14:paraId="78C6AB19" w14:textId="77777777" w:rsidR="00C94AB6" w:rsidRPr="00D01221" w:rsidRDefault="00C94AB6" w:rsidP="00C94AB6">
      <w:pPr>
        <w:jc w:val="both"/>
        <w:rPr>
          <w:rFonts w:ascii="Candara" w:eastAsia="Gulim" w:hAnsi="Candara"/>
          <w:sz w:val="28"/>
          <w:szCs w:val="28"/>
        </w:rPr>
      </w:pPr>
      <w:r w:rsidRPr="00D01221">
        <w:rPr>
          <w:rFonts w:ascii="Candara" w:eastAsia="Gulim" w:hAnsi="Candara"/>
          <w:sz w:val="28"/>
          <w:szCs w:val="28"/>
        </w:rPr>
        <w:t xml:space="preserve">Participant information booklets will be available on the unit for anyone who is interested in taking part in the study. Young people can refer themselves to the study or this can be done by a member of staff – you will find our contact details below. </w:t>
      </w:r>
    </w:p>
    <w:p w14:paraId="789ED60A" w14:textId="77777777" w:rsidR="00C94AB6" w:rsidRPr="00D01221" w:rsidRDefault="00C94AB6" w:rsidP="00C94AB6">
      <w:pPr>
        <w:jc w:val="both"/>
        <w:rPr>
          <w:rFonts w:ascii="Candara" w:eastAsia="Gulim" w:hAnsi="Candara"/>
          <w:sz w:val="28"/>
          <w:szCs w:val="28"/>
        </w:rPr>
      </w:pPr>
    </w:p>
    <w:p w14:paraId="0086367F" w14:textId="77777777" w:rsidR="00C94AB6" w:rsidRPr="00D01221" w:rsidRDefault="00C94AB6" w:rsidP="00C94AB6">
      <w:pPr>
        <w:jc w:val="both"/>
        <w:rPr>
          <w:rFonts w:ascii="Candara" w:eastAsia="Gulim" w:hAnsi="Candara"/>
          <w:b/>
          <w:bCs/>
          <w:color w:val="000090"/>
          <w:sz w:val="28"/>
          <w:szCs w:val="28"/>
        </w:rPr>
      </w:pPr>
      <w:r w:rsidRPr="00D01221">
        <w:rPr>
          <w:rFonts w:ascii="Candara" w:eastAsia="Gulim" w:hAnsi="Candara"/>
          <w:b/>
          <w:bCs/>
          <w:color w:val="000090"/>
          <w:sz w:val="28"/>
          <w:szCs w:val="28"/>
        </w:rPr>
        <w:t>What does taking part in the study involve?</w:t>
      </w:r>
    </w:p>
    <w:p w14:paraId="37E5592A" w14:textId="475742A9" w:rsidR="00C94AB6" w:rsidRPr="00D01221" w:rsidRDefault="00C94AB6" w:rsidP="00C94AB6">
      <w:pPr>
        <w:pStyle w:val="ListParagraph"/>
        <w:numPr>
          <w:ilvl w:val="0"/>
          <w:numId w:val="2"/>
        </w:numPr>
        <w:jc w:val="both"/>
        <w:rPr>
          <w:rFonts w:ascii="Candara" w:hAnsi="Candara" w:cs="Arial"/>
          <w:sz w:val="28"/>
          <w:szCs w:val="28"/>
        </w:rPr>
      </w:pPr>
      <w:r w:rsidRPr="00D01221">
        <w:rPr>
          <w:rFonts w:ascii="Candara" w:hAnsi="Candara" w:cs="Arial"/>
          <w:sz w:val="28"/>
          <w:szCs w:val="28"/>
        </w:rPr>
        <w:t>A researcher will arrange to meet the young person in a private room on the unit</w:t>
      </w:r>
      <w:r w:rsidR="007E013F">
        <w:rPr>
          <w:rFonts w:ascii="Candara" w:hAnsi="Candara" w:cs="Arial"/>
          <w:sz w:val="28"/>
          <w:szCs w:val="28"/>
        </w:rPr>
        <w:t xml:space="preserve"> or via remote methods (</w:t>
      </w:r>
      <w:r w:rsidR="00D93B76">
        <w:rPr>
          <w:rFonts w:ascii="Candara" w:hAnsi="Candara" w:cs="Arial"/>
          <w:sz w:val="28"/>
          <w:szCs w:val="28"/>
        </w:rPr>
        <w:t>e.</w:t>
      </w:r>
      <w:r w:rsidR="007E013F">
        <w:rPr>
          <w:rFonts w:ascii="Candara" w:hAnsi="Candara" w:cs="Arial"/>
          <w:sz w:val="28"/>
          <w:szCs w:val="28"/>
        </w:rPr>
        <w:t>g. Videocall or over the phone)</w:t>
      </w:r>
      <w:r w:rsidRPr="00D01221">
        <w:rPr>
          <w:rFonts w:ascii="Candara" w:hAnsi="Candara" w:cs="Arial"/>
          <w:sz w:val="28"/>
          <w:szCs w:val="28"/>
        </w:rPr>
        <w:t>. The researcher will answer any questions the young person has about the study and if they agree to take part, they will be asked to sign a consent form.</w:t>
      </w:r>
    </w:p>
    <w:p w14:paraId="749A6E7B" w14:textId="77777777" w:rsidR="00C94AB6" w:rsidRPr="00D01221" w:rsidRDefault="00C94AB6" w:rsidP="00C94AB6">
      <w:pPr>
        <w:pStyle w:val="ListParagraph"/>
        <w:ind w:left="360"/>
        <w:rPr>
          <w:rFonts w:ascii="Candara" w:hAnsi="Candara" w:cs="Arial"/>
          <w:sz w:val="28"/>
          <w:szCs w:val="28"/>
        </w:rPr>
      </w:pPr>
    </w:p>
    <w:p w14:paraId="638D6243" w14:textId="77777777" w:rsidR="00C94AB6" w:rsidRPr="00D01221" w:rsidRDefault="00C94AB6" w:rsidP="00C94AB6">
      <w:pPr>
        <w:pStyle w:val="ListParagraph"/>
        <w:numPr>
          <w:ilvl w:val="0"/>
          <w:numId w:val="2"/>
        </w:numPr>
        <w:jc w:val="both"/>
        <w:rPr>
          <w:rFonts w:ascii="Candara" w:hAnsi="Candara" w:cs="Arial"/>
          <w:sz w:val="28"/>
          <w:szCs w:val="28"/>
        </w:rPr>
      </w:pPr>
      <w:r w:rsidRPr="00D01221">
        <w:rPr>
          <w:rFonts w:ascii="Candara" w:hAnsi="Candara" w:cs="Arial"/>
          <w:sz w:val="28"/>
          <w:szCs w:val="28"/>
        </w:rPr>
        <w:t xml:space="preserve">The young person will fill out questionnaires about their physical health, mental wellbeing and lifestyle behaviours </w:t>
      </w:r>
      <w:r w:rsidRPr="00D01221">
        <w:rPr>
          <w:rFonts w:ascii="Candara" w:eastAsia="Calibri" w:hAnsi="Candara" w:cs="Times New Roman"/>
          <w:sz w:val="28"/>
          <w:szCs w:val="28"/>
        </w:rPr>
        <w:t>(e.g. diet, exercise)</w:t>
      </w:r>
      <w:r w:rsidRPr="00D01221">
        <w:rPr>
          <w:rFonts w:ascii="Candara" w:hAnsi="Candara" w:cs="Arial"/>
          <w:sz w:val="28"/>
          <w:szCs w:val="28"/>
        </w:rPr>
        <w:t>. The researcher will also collect the results of the routine physical health assessment that the young person had when they were first admitted to the unit and may arrange to collect any that have been missed</w:t>
      </w:r>
      <w:r w:rsidR="00C842A5">
        <w:rPr>
          <w:rFonts w:ascii="Candara" w:hAnsi="Candara" w:cs="Arial"/>
          <w:sz w:val="28"/>
          <w:szCs w:val="28"/>
        </w:rPr>
        <w:t xml:space="preserve"> e.g. blood tests, and may arrange for these to be carried out in the service. </w:t>
      </w:r>
    </w:p>
    <w:p w14:paraId="41FF8EAA" w14:textId="77777777" w:rsidR="00C94AB6" w:rsidRPr="00D01221" w:rsidRDefault="00C94AB6" w:rsidP="00C94AB6">
      <w:pPr>
        <w:pStyle w:val="ListParagraph"/>
        <w:spacing w:line="259" w:lineRule="auto"/>
        <w:ind w:left="360"/>
        <w:jc w:val="both"/>
        <w:rPr>
          <w:rFonts w:ascii="Candara" w:hAnsi="Candara" w:cs="Arial"/>
          <w:sz w:val="28"/>
          <w:szCs w:val="28"/>
        </w:rPr>
      </w:pPr>
    </w:p>
    <w:p w14:paraId="0410DFEF" w14:textId="77777777" w:rsidR="00C94AB6" w:rsidRPr="00D01221" w:rsidRDefault="00C94AB6" w:rsidP="00C94AB6">
      <w:pPr>
        <w:pStyle w:val="ListParagraph"/>
        <w:numPr>
          <w:ilvl w:val="0"/>
          <w:numId w:val="2"/>
        </w:numPr>
        <w:spacing w:line="259" w:lineRule="auto"/>
        <w:jc w:val="both"/>
        <w:rPr>
          <w:rFonts w:ascii="Candara" w:hAnsi="Candara" w:cs="Arial"/>
          <w:sz w:val="28"/>
          <w:szCs w:val="28"/>
        </w:rPr>
      </w:pPr>
      <w:r w:rsidRPr="00D01221">
        <w:rPr>
          <w:rFonts w:ascii="Candara" w:hAnsi="Candara" w:cs="Arial"/>
          <w:sz w:val="28"/>
          <w:szCs w:val="28"/>
        </w:rPr>
        <w:t xml:space="preserve">The young person will be asked to complete the assessment again on two other occasions, in 3 months and 6 months. </w:t>
      </w:r>
      <w:r w:rsidRPr="00D01221">
        <w:rPr>
          <w:rFonts w:ascii="Candara" w:hAnsi="Candara"/>
          <w:sz w:val="28"/>
          <w:szCs w:val="28"/>
        </w:rPr>
        <w:t xml:space="preserve">This will help us compare any differences in the physical health of young people who remain as inpatients with those who have been discharged. </w:t>
      </w:r>
      <w:r w:rsidRPr="00D01221">
        <w:rPr>
          <w:rFonts w:ascii="Candara" w:hAnsi="Candara" w:cs="Arial"/>
          <w:sz w:val="28"/>
          <w:szCs w:val="28"/>
        </w:rPr>
        <w:t>The researcher will also arrange for the young person to give a blood sample, either on the unit or in the community/GP surgery if they have been discharged.</w:t>
      </w:r>
    </w:p>
    <w:p w14:paraId="166B94F1" w14:textId="77777777" w:rsidR="00C94AB6" w:rsidRPr="00D01221" w:rsidRDefault="00C94AB6" w:rsidP="00C94AB6">
      <w:pPr>
        <w:spacing w:line="259" w:lineRule="auto"/>
        <w:jc w:val="both"/>
        <w:rPr>
          <w:rFonts w:ascii="Candara" w:hAnsi="Candara" w:cs="Arial"/>
          <w:sz w:val="28"/>
          <w:szCs w:val="28"/>
        </w:rPr>
      </w:pPr>
    </w:p>
    <w:p w14:paraId="383D8F1C" w14:textId="77777777" w:rsidR="00C94AB6" w:rsidRPr="00D01221" w:rsidRDefault="00C94AB6" w:rsidP="00C94AB6">
      <w:pPr>
        <w:jc w:val="both"/>
        <w:rPr>
          <w:rFonts w:ascii="Candara" w:eastAsia="Gulim" w:hAnsi="Candara" w:cs="Arial"/>
          <w:b/>
          <w:color w:val="000090"/>
          <w:sz w:val="28"/>
          <w:szCs w:val="28"/>
        </w:rPr>
      </w:pPr>
      <w:r w:rsidRPr="00D01221">
        <w:rPr>
          <w:rFonts w:ascii="Candara" w:eastAsia="Gulim" w:hAnsi="Candara" w:cs="Arial"/>
          <w:b/>
          <w:color w:val="000090"/>
          <w:sz w:val="28"/>
          <w:szCs w:val="28"/>
        </w:rPr>
        <w:t>Where will the study take place?</w:t>
      </w:r>
    </w:p>
    <w:p w14:paraId="2CA7E96F" w14:textId="77777777" w:rsidR="00C94AB6" w:rsidRPr="00D01221" w:rsidRDefault="00C94AB6" w:rsidP="00C94AB6">
      <w:pPr>
        <w:jc w:val="both"/>
        <w:rPr>
          <w:rFonts w:ascii="Candara" w:eastAsia="Gulim" w:hAnsi="Candara" w:cs="Arial"/>
          <w:sz w:val="28"/>
          <w:szCs w:val="28"/>
        </w:rPr>
      </w:pPr>
      <w:r w:rsidRPr="00D01221">
        <w:rPr>
          <w:rFonts w:ascii="Candara" w:eastAsia="Gulim" w:hAnsi="Candara" w:cs="Arial"/>
          <w:sz w:val="28"/>
          <w:szCs w:val="28"/>
        </w:rPr>
        <w:t xml:space="preserve">All the assessments will take place in a private room or a health assessment room either on the inpatient ward or, if participants have been discharged, in a private room at a community centre or local NHS Primary Care service.  </w:t>
      </w:r>
    </w:p>
    <w:p w14:paraId="40B30D02" w14:textId="77777777" w:rsidR="00C94AB6" w:rsidRPr="00D01221" w:rsidRDefault="00C94AB6" w:rsidP="00C94AB6">
      <w:pPr>
        <w:rPr>
          <w:rFonts w:ascii="Candara" w:hAnsi="Candara"/>
          <w:sz w:val="28"/>
          <w:szCs w:val="28"/>
        </w:rPr>
      </w:pPr>
    </w:p>
    <w:p w14:paraId="3006DCB8" w14:textId="77777777" w:rsidR="00C94AB6" w:rsidRPr="00D01221" w:rsidRDefault="00C94AB6" w:rsidP="00C94AB6">
      <w:pPr>
        <w:rPr>
          <w:rFonts w:ascii="Candara" w:eastAsia="Gulim" w:hAnsi="Candara" w:cs="Arial"/>
          <w:b/>
          <w:color w:val="000090"/>
          <w:sz w:val="28"/>
          <w:szCs w:val="28"/>
        </w:rPr>
      </w:pPr>
      <w:r w:rsidRPr="00D01221">
        <w:rPr>
          <w:rFonts w:ascii="Candara" w:eastAsia="Gulim" w:hAnsi="Candara" w:cs="Arial"/>
          <w:b/>
          <w:color w:val="000090"/>
          <w:sz w:val="28"/>
          <w:szCs w:val="28"/>
        </w:rPr>
        <w:t>How long will the study take?</w:t>
      </w:r>
    </w:p>
    <w:p w14:paraId="124E5444" w14:textId="77777777" w:rsidR="00C94AB6" w:rsidRPr="00D01221" w:rsidRDefault="00C94AB6" w:rsidP="00C94AB6">
      <w:pPr>
        <w:spacing w:after="160" w:line="259" w:lineRule="auto"/>
        <w:rPr>
          <w:rFonts w:ascii="Candara" w:hAnsi="Candara"/>
          <w:sz w:val="28"/>
          <w:szCs w:val="28"/>
          <w:lang w:eastAsia="en-US"/>
        </w:rPr>
      </w:pPr>
      <w:r w:rsidRPr="00D01221">
        <w:rPr>
          <w:rFonts w:ascii="Candara" w:hAnsi="Candara"/>
          <w:sz w:val="28"/>
          <w:szCs w:val="28"/>
          <w:lang w:eastAsia="en-US"/>
        </w:rPr>
        <w:t xml:space="preserve">The study will take 6 months and each assessment will last no longer than 90 minutes. </w:t>
      </w:r>
    </w:p>
    <w:p w14:paraId="62036AE0" w14:textId="77777777" w:rsidR="00C94AB6" w:rsidRPr="00D01221" w:rsidRDefault="00C94AB6" w:rsidP="00C94AB6">
      <w:pPr>
        <w:spacing w:before="240"/>
        <w:rPr>
          <w:rFonts w:ascii="Candara" w:eastAsia="Gulim" w:hAnsi="Candara" w:cs="Arial"/>
          <w:b/>
          <w:color w:val="000090"/>
          <w:sz w:val="28"/>
          <w:szCs w:val="28"/>
        </w:rPr>
      </w:pPr>
      <w:r w:rsidRPr="00D01221">
        <w:rPr>
          <w:rFonts w:ascii="Candara" w:eastAsia="Gulim" w:hAnsi="Candara" w:cs="Arial"/>
          <w:b/>
          <w:color w:val="000090"/>
          <w:sz w:val="28"/>
          <w:szCs w:val="28"/>
        </w:rPr>
        <w:t xml:space="preserve">Will participants receive anything for taking part? </w:t>
      </w:r>
    </w:p>
    <w:p w14:paraId="3827F9BA" w14:textId="77777777" w:rsidR="00C94AB6" w:rsidRPr="00D01221" w:rsidRDefault="00C94AB6" w:rsidP="00C94AB6">
      <w:pPr>
        <w:spacing w:after="120"/>
        <w:jc w:val="both"/>
        <w:rPr>
          <w:rFonts w:ascii="Candara" w:eastAsia="Gulim" w:hAnsi="Candara" w:cs="Arial"/>
          <w:sz w:val="28"/>
          <w:szCs w:val="28"/>
        </w:rPr>
      </w:pPr>
      <w:r w:rsidRPr="00D01221">
        <w:rPr>
          <w:rFonts w:ascii="Candara" w:eastAsia="Gulim" w:hAnsi="Candara" w:cs="Arial"/>
          <w:sz w:val="28"/>
          <w:szCs w:val="28"/>
        </w:rPr>
        <w:t>As a thank you for their time and effort, we will give participants a £10 voucher for a high street store after each assessment they complete. We will also be able to cover travel expenses to appointments.</w:t>
      </w:r>
    </w:p>
    <w:p w14:paraId="70A4330D" w14:textId="77777777" w:rsidR="00456029" w:rsidRDefault="00456029" w:rsidP="00C94AB6">
      <w:pPr>
        <w:spacing w:before="240"/>
        <w:rPr>
          <w:rFonts w:ascii="Candara" w:eastAsia="Gulim" w:hAnsi="Candara"/>
          <w:b/>
          <w:bCs/>
          <w:color w:val="000090"/>
          <w:sz w:val="28"/>
          <w:szCs w:val="28"/>
        </w:rPr>
      </w:pPr>
    </w:p>
    <w:p w14:paraId="66477BCC" w14:textId="77777777" w:rsidR="00C94AB6" w:rsidRPr="00D01221" w:rsidRDefault="00C94AB6" w:rsidP="00C94AB6">
      <w:pPr>
        <w:spacing w:before="240"/>
        <w:rPr>
          <w:rFonts w:ascii="Candara" w:hAnsi="Candara" w:cs="Arial"/>
          <w:sz w:val="28"/>
          <w:szCs w:val="28"/>
        </w:rPr>
      </w:pPr>
      <w:r w:rsidRPr="00D01221">
        <w:rPr>
          <w:rFonts w:ascii="Candara" w:eastAsia="Gulim" w:hAnsi="Candara"/>
          <w:b/>
          <w:bCs/>
          <w:color w:val="000090"/>
          <w:sz w:val="28"/>
          <w:szCs w:val="28"/>
        </w:rPr>
        <w:t>Interview study</w:t>
      </w:r>
    </w:p>
    <w:p w14:paraId="5F652789" w14:textId="77777777" w:rsidR="00C94AB6" w:rsidRPr="00D01221" w:rsidRDefault="00C94AB6" w:rsidP="00C94AB6">
      <w:pPr>
        <w:jc w:val="both"/>
        <w:rPr>
          <w:rFonts w:ascii="Candara" w:hAnsi="Candara"/>
          <w:sz w:val="28"/>
          <w:szCs w:val="28"/>
        </w:rPr>
      </w:pPr>
      <w:r w:rsidRPr="00D01221">
        <w:rPr>
          <w:rFonts w:ascii="Candara" w:hAnsi="Candara"/>
          <w:sz w:val="28"/>
          <w:szCs w:val="28"/>
        </w:rPr>
        <w:t>Participants who have been recruited to the main study will also be invited to take part in an interview with one of the researchers. This will help us explore in more detail the experiences and beliefs young people have about their physical health.</w:t>
      </w:r>
    </w:p>
    <w:p w14:paraId="46AA9839" w14:textId="77777777" w:rsidR="00C94AB6" w:rsidRPr="00D01221" w:rsidRDefault="00C94AB6" w:rsidP="00C94AB6">
      <w:pPr>
        <w:spacing w:after="120"/>
        <w:jc w:val="both"/>
        <w:rPr>
          <w:rFonts w:ascii="Candara" w:eastAsia="Gulim" w:hAnsi="Candara" w:cs="Arial"/>
          <w:b/>
          <w:color w:val="000090"/>
          <w:sz w:val="28"/>
          <w:szCs w:val="28"/>
        </w:rPr>
      </w:pPr>
    </w:p>
    <w:p w14:paraId="199E9A4D" w14:textId="77777777" w:rsidR="00C94AB6" w:rsidRPr="00D01221" w:rsidRDefault="00C94AB6" w:rsidP="00C94AB6">
      <w:pPr>
        <w:pStyle w:val="Default"/>
        <w:rPr>
          <w:rFonts w:ascii="Candara" w:eastAsia="Gulim" w:hAnsi="Candara"/>
          <w:b/>
          <w:iCs/>
          <w:color w:val="auto"/>
          <w:sz w:val="28"/>
          <w:szCs w:val="28"/>
        </w:rPr>
      </w:pPr>
      <w:r w:rsidRPr="00D01221">
        <w:rPr>
          <w:rFonts w:ascii="Candara" w:eastAsia="Gulim" w:hAnsi="Candara"/>
          <w:b/>
          <w:color w:val="000090"/>
          <w:sz w:val="28"/>
          <w:szCs w:val="28"/>
        </w:rPr>
        <w:t>Thank you for taking the time to read this information. Please feel free to contact us if you have any questions, need more information booklets or would like to let us know about someone who is interested in taking part in the study.  Our contact details are below.</w:t>
      </w:r>
    </w:p>
    <w:p w14:paraId="74923C68" w14:textId="77777777" w:rsidR="00C94AB6" w:rsidRDefault="00C94AB6" w:rsidP="00C94AB6">
      <w:pPr>
        <w:jc w:val="both"/>
        <w:rPr>
          <w:rFonts w:ascii="Candara" w:eastAsia="Gulim" w:hAnsi="Candara"/>
          <w:sz w:val="28"/>
          <w:szCs w:val="28"/>
        </w:rPr>
      </w:pPr>
    </w:p>
    <w:p w14:paraId="29246A14" w14:textId="77777777" w:rsidR="00C94AB6" w:rsidRDefault="00C94AB6" w:rsidP="00C94AB6">
      <w:pPr>
        <w:jc w:val="both"/>
        <w:rPr>
          <w:rFonts w:ascii="Candara" w:eastAsia="Gulim" w:hAnsi="Candara"/>
          <w:sz w:val="28"/>
          <w:szCs w:val="28"/>
        </w:rPr>
      </w:pPr>
    </w:p>
    <w:p w14:paraId="75064453" w14:textId="77777777" w:rsidR="00C94AB6" w:rsidRDefault="00C94AB6" w:rsidP="00C94AB6">
      <w:pPr>
        <w:rPr>
          <w:rFonts w:ascii="Candara" w:hAnsi="Candara" w:cs="Arial"/>
          <w:sz w:val="28"/>
          <w:szCs w:val="28"/>
        </w:rPr>
      </w:pPr>
      <w:r w:rsidRPr="001746D6">
        <w:rPr>
          <w:rFonts w:ascii="Candara" w:hAnsi="Candara" w:cs="Arial"/>
          <w:b/>
          <w:bCs/>
          <w:color w:val="000090"/>
          <w:sz w:val="32"/>
          <w:szCs w:val="32"/>
        </w:rPr>
        <w:t>Contact</w:t>
      </w:r>
      <w:r>
        <w:rPr>
          <w:rFonts w:ascii="Candara" w:hAnsi="Candara" w:cs="Arial"/>
          <w:sz w:val="28"/>
          <w:szCs w:val="28"/>
        </w:rPr>
        <w:t>:</w:t>
      </w:r>
    </w:p>
    <w:p w14:paraId="0C7813CD" w14:textId="77777777" w:rsidR="00C94AB6" w:rsidRDefault="00C842A5" w:rsidP="00C94AB6">
      <w:pPr>
        <w:autoSpaceDE w:val="0"/>
        <w:autoSpaceDN w:val="0"/>
        <w:adjustRightInd w:val="0"/>
        <w:rPr>
          <w:rFonts w:ascii="Candara" w:hAnsi="Candara" w:cs="Arial"/>
          <w:sz w:val="28"/>
          <w:szCs w:val="28"/>
        </w:rPr>
      </w:pPr>
      <w:r>
        <w:rPr>
          <w:rFonts w:ascii="Candara" w:hAnsi="Candara" w:cs="Arial"/>
          <w:sz w:val="28"/>
          <w:szCs w:val="28"/>
        </w:rPr>
        <w:t xml:space="preserve">Dr Rebekah Carney </w:t>
      </w:r>
    </w:p>
    <w:p w14:paraId="759C4575" w14:textId="77777777" w:rsidR="00456DA9" w:rsidRDefault="00C842A5" w:rsidP="00C94AB6">
      <w:pPr>
        <w:autoSpaceDE w:val="0"/>
        <w:autoSpaceDN w:val="0"/>
        <w:adjustRightInd w:val="0"/>
        <w:rPr>
          <w:rStyle w:val="Hyperlink"/>
          <w:rFonts w:ascii="Candara" w:hAnsi="Candara"/>
          <w:bCs/>
          <w:sz w:val="24"/>
          <w:szCs w:val="24"/>
          <w:u w:val="none"/>
        </w:rPr>
      </w:pPr>
      <w:r w:rsidRPr="00C94AB6">
        <w:rPr>
          <w:rFonts w:ascii="Candara" w:hAnsi="Candara"/>
          <w:sz w:val="24"/>
          <w:szCs w:val="24"/>
        </w:rPr>
        <w:sym w:font="Wingdings" w:char="F03A"/>
      </w:r>
      <w:r w:rsidRPr="00C94AB6">
        <w:rPr>
          <w:rFonts w:ascii="Candara" w:hAnsi="Candara"/>
          <w:bCs/>
          <w:sz w:val="24"/>
          <w:szCs w:val="24"/>
        </w:rPr>
        <w:t xml:space="preserve">  </w:t>
      </w:r>
      <w:hyperlink r:id="rId13" w:history="1">
        <w:r w:rsidRPr="00B5666F">
          <w:rPr>
            <w:rStyle w:val="Hyperlink"/>
            <w:rFonts w:ascii="Candara" w:hAnsi="Candara"/>
            <w:bCs/>
            <w:sz w:val="24"/>
            <w:szCs w:val="24"/>
          </w:rPr>
          <w:t>rebekah.carney@gmmh.nhs.uk</w:t>
        </w:r>
      </w:hyperlink>
      <w:r w:rsidR="00456DA9" w:rsidRPr="00456DA9">
        <w:rPr>
          <w:rStyle w:val="Hyperlink"/>
          <w:rFonts w:ascii="Candara" w:hAnsi="Candara"/>
          <w:bCs/>
          <w:sz w:val="24"/>
          <w:szCs w:val="24"/>
          <w:u w:val="none"/>
        </w:rPr>
        <w:t xml:space="preserve">  </w:t>
      </w:r>
    </w:p>
    <w:p w14:paraId="07219D3B" w14:textId="77777777" w:rsidR="00456DA9" w:rsidRPr="00456DA9" w:rsidRDefault="00456DA9" w:rsidP="00C94AB6">
      <w:pPr>
        <w:autoSpaceDE w:val="0"/>
        <w:autoSpaceDN w:val="0"/>
        <w:adjustRightInd w:val="0"/>
        <w:rPr>
          <w:rFonts w:ascii="Candara" w:hAnsi="Candara"/>
          <w:bCs/>
          <w:color w:val="0000FF" w:themeColor="hyperlink"/>
          <w:sz w:val="24"/>
          <w:szCs w:val="24"/>
          <w:u w:val="single"/>
        </w:rPr>
      </w:pPr>
      <w:r w:rsidRPr="00456DA9">
        <w:rPr>
          <w:rFonts w:ascii="Candara" w:hAnsi="Candara" w:cs="Arial"/>
          <w:sz w:val="28"/>
          <w:szCs w:val="28"/>
        </w:rPr>
        <w:t>(0161) 358 0830</w:t>
      </w:r>
    </w:p>
    <w:p w14:paraId="2F99A080" w14:textId="77777777" w:rsidR="00C842A5" w:rsidRDefault="00C842A5" w:rsidP="00C94AB6">
      <w:pPr>
        <w:autoSpaceDE w:val="0"/>
        <w:autoSpaceDN w:val="0"/>
        <w:adjustRightInd w:val="0"/>
        <w:rPr>
          <w:rFonts w:ascii="Candara" w:hAnsi="Candara" w:cs="Arial"/>
          <w:sz w:val="28"/>
          <w:szCs w:val="28"/>
        </w:rPr>
      </w:pPr>
    </w:p>
    <w:p w14:paraId="33AF0D97" w14:textId="750F4A8C" w:rsidR="00C94AB6" w:rsidRPr="0044321A" w:rsidRDefault="00D360D6" w:rsidP="00C94AB6">
      <w:pPr>
        <w:rPr>
          <w:rFonts w:ascii="Candara" w:hAnsi="Candara"/>
          <w:sz w:val="28"/>
          <w:szCs w:val="28"/>
        </w:rPr>
      </w:pPr>
      <w:r>
        <w:rPr>
          <w:rFonts w:ascii="Candara" w:hAnsi="Candara"/>
          <w:sz w:val="28"/>
          <w:szCs w:val="28"/>
        </w:rPr>
        <w:t>Olivia Harrison</w:t>
      </w:r>
    </w:p>
    <w:p w14:paraId="5DA93172" w14:textId="5D25E28A" w:rsidR="00C94AB6" w:rsidRDefault="00C94AB6" w:rsidP="00C94AB6">
      <w:pPr>
        <w:rPr>
          <w:rStyle w:val="Hyperlink"/>
          <w:rFonts w:ascii="Candara" w:hAnsi="Candara"/>
          <w:bCs/>
          <w:sz w:val="24"/>
          <w:szCs w:val="24"/>
        </w:rPr>
      </w:pPr>
      <w:r w:rsidRPr="00C94AB6">
        <w:rPr>
          <w:rFonts w:ascii="Candara" w:hAnsi="Candara"/>
          <w:sz w:val="24"/>
          <w:szCs w:val="24"/>
        </w:rPr>
        <w:sym w:font="Wingdings" w:char="F03A"/>
      </w:r>
      <w:r w:rsidRPr="00C94AB6">
        <w:rPr>
          <w:rFonts w:ascii="Candara" w:hAnsi="Candara"/>
          <w:sz w:val="24"/>
          <w:szCs w:val="24"/>
        </w:rPr>
        <w:t xml:space="preserve">  </w:t>
      </w:r>
      <w:r w:rsidR="00D360D6">
        <w:rPr>
          <w:rFonts w:ascii="Candara" w:hAnsi="Candara"/>
          <w:bCs/>
          <w:sz w:val="24"/>
          <w:szCs w:val="24"/>
        </w:rPr>
        <w:t>Olivia.harrison@gmmh.nhs.uk</w:t>
      </w:r>
    </w:p>
    <w:p w14:paraId="3EDAC937" w14:textId="56D74EDE" w:rsidR="00456DA9" w:rsidRPr="0044321A" w:rsidRDefault="00456DA9" w:rsidP="00C94AB6">
      <w:pPr>
        <w:rPr>
          <w:rFonts w:ascii="Candara" w:hAnsi="Candara"/>
          <w:sz w:val="28"/>
          <w:szCs w:val="28"/>
        </w:rPr>
      </w:pPr>
    </w:p>
    <w:p w14:paraId="6A6624E9" w14:textId="77777777" w:rsidR="00C94AB6" w:rsidRPr="00C94AB6" w:rsidRDefault="00C94AB6" w:rsidP="00C94AB6">
      <w:pPr>
        <w:rPr>
          <w:rFonts w:ascii="Candara" w:hAnsi="Candara"/>
          <w:sz w:val="24"/>
          <w:szCs w:val="24"/>
        </w:rPr>
      </w:pPr>
      <w:r w:rsidRPr="00C94AB6">
        <w:rPr>
          <w:rFonts w:ascii="Candara" w:hAnsi="Candara"/>
          <w:sz w:val="24"/>
          <w:szCs w:val="24"/>
        </w:rPr>
        <w:tab/>
      </w:r>
      <w:r w:rsidRPr="00C94AB6">
        <w:rPr>
          <w:rFonts w:ascii="Candara" w:hAnsi="Candara"/>
          <w:sz w:val="24"/>
          <w:szCs w:val="24"/>
        </w:rPr>
        <w:tab/>
      </w:r>
      <w:r w:rsidRPr="00C94AB6">
        <w:rPr>
          <w:rFonts w:ascii="Candara" w:hAnsi="Candara"/>
          <w:sz w:val="24"/>
          <w:szCs w:val="24"/>
        </w:rPr>
        <w:tab/>
      </w:r>
      <w:r w:rsidRPr="00C94AB6">
        <w:rPr>
          <w:rFonts w:ascii="Candara" w:hAnsi="Candara"/>
          <w:sz w:val="24"/>
          <w:szCs w:val="24"/>
        </w:rPr>
        <w:tab/>
      </w:r>
    </w:p>
    <w:p w14:paraId="6BA2E7FE" w14:textId="77777777" w:rsidR="00C94AB6" w:rsidRPr="00C842A5" w:rsidRDefault="00C94AB6" w:rsidP="00C842A5">
      <w:pPr>
        <w:tabs>
          <w:tab w:val="center" w:pos="4513"/>
        </w:tabs>
        <w:rPr>
          <w:rFonts w:ascii="Candara" w:hAnsi="Candara"/>
          <w:bCs/>
          <w:sz w:val="24"/>
          <w:szCs w:val="24"/>
        </w:rPr>
      </w:pPr>
      <w:r w:rsidRPr="00C94AB6">
        <w:rPr>
          <w:rFonts w:ascii="Candara" w:hAnsi="Candara"/>
          <w:bCs/>
          <w:sz w:val="24"/>
          <w:szCs w:val="24"/>
        </w:rPr>
        <w:t xml:space="preserve"> </w:t>
      </w:r>
      <w:r w:rsidRPr="00C94AB6">
        <w:rPr>
          <w:rFonts w:ascii="Candara" w:hAnsi="Candara"/>
          <w:bCs/>
          <w:sz w:val="24"/>
          <w:szCs w:val="24"/>
        </w:rPr>
        <w:tab/>
      </w:r>
    </w:p>
    <w:p w14:paraId="63AAE3F2" w14:textId="77777777" w:rsidR="00C94AB6" w:rsidRPr="00C94AB6" w:rsidRDefault="00C94AB6" w:rsidP="00C94AB6">
      <w:pPr>
        <w:rPr>
          <w:sz w:val="24"/>
          <w:szCs w:val="24"/>
        </w:rPr>
      </w:pPr>
    </w:p>
    <w:p w14:paraId="2DF7B1AD" w14:textId="620E3DD5" w:rsidR="00C94AB6" w:rsidRDefault="00C94AB6"/>
    <w:p w14:paraId="57670452" w14:textId="261DA5DE" w:rsidR="0044321A" w:rsidRDefault="0044321A" w:rsidP="0044321A"/>
    <w:p w14:paraId="5A70F496" w14:textId="3A640E83" w:rsidR="0044321A" w:rsidRPr="0044321A" w:rsidRDefault="0044321A" w:rsidP="0044321A">
      <w:pPr>
        <w:tabs>
          <w:tab w:val="left" w:pos="2100"/>
        </w:tabs>
      </w:pPr>
      <w:r>
        <w:tab/>
      </w:r>
    </w:p>
    <w:sectPr w:rsidR="0044321A" w:rsidRPr="0044321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D4992" w14:textId="77777777" w:rsidR="00A46A08" w:rsidRDefault="00A46A08" w:rsidP="005125DE">
      <w:r>
        <w:separator/>
      </w:r>
    </w:p>
  </w:endnote>
  <w:endnote w:type="continuationSeparator" w:id="0">
    <w:p w14:paraId="7D49AC8E" w14:textId="77777777" w:rsidR="00A46A08" w:rsidRDefault="00A46A08" w:rsidP="0051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F7FD2" w14:textId="77777777" w:rsidR="00B56A12" w:rsidRDefault="00B56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C3676" w14:textId="6C991213" w:rsidR="00C94AB6" w:rsidRPr="00C94AB6" w:rsidRDefault="00C94AB6" w:rsidP="00C94AB6">
    <w:pPr>
      <w:tabs>
        <w:tab w:val="center" w:pos="4513"/>
        <w:tab w:val="right" w:pos="9026"/>
      </w:tabs>
      <w:jc w:val="right"/>
      <w:rPr>
        <w:rFonts w:ascii="Arial" w:eastAsia="Times New Roman" w:hAnsi="Arial" w:cs="Times New Roman"/>
        <w:iCs/>
        <w:sz w:val="16"/>
        <w:szCs w:val="16"/>
      </w:rPr>
    </w:pPr>
    <w:r>
      <w:rPr>
        <w:rFonts w:ascii="Arial" w:eastAsia="Times New Roman" w:hAnsi="Arial" w:cs="Times New Roman"/>
        <w:iCs/>
        <w:sz w:val="16"/>
        <w:szCs w:val="16"/>
      </w:rPr>
      <w:t>Referrer Leaflet</w:t>
    </w:r>
    <w:r w:rsidRPr="00C94AB6">
      <w:rPr>
        <w:rFonts w:ascii="Arial" w:eastAsia="Times New Roman" w:hAnsi="Arial" w:cs="Times New Roman"/>
        <w:iCs/>
        <w:sz w:val="16"/>
        <w:szCs w:val="16"/>
      </w:rPr>
      <w:t xml:space="preserve"> - Version </w:t>
    </w:r>
    <w:r w:rsidR="00B56A12">
      <w:rPr>
        <w:rFonts w:ascii="Arial" w:eastAsia="Times New Roman" w:hAnsi="Arial" w:cs="Times New Roman"/>
        <w:iCs/>
        <w:sz w:val="16"/>
        <w:szCs w:val="16"/>
      </w:rPr>
      <w:t>2.0</w:t>
    </w:r>
    <w:r w:rsidRPr="00C94AB6">
      <w:rPr>
        <w:rFonts w:ascii="Arial" w:eastAsia="Times New Roman" w:hAnsi="Arial" w:cs="Times New Roman"/>
        <w:iCs/>
        <w:sz w:val="16"/>
        <w:szCs w:val="16"/>
      </w:rPr>
      <w:t xml:space="preserve"> (</w:t>
    </w:r>
    <w:r w:rsidR="00E91CA8">
      <w:rPr>
        <w:rFonts w:ascii="Arial" w:eastAsia="Times New Roman" w:hAnsi="Arial" w:cs="Times New Roman"/>
        <w:iCs/>
        <w:sz w:val="16"/>
        <w:szCs w:val="16"/>
      </w:rPr>
      <w:t>1</w:t>
    </w:r>
    <w:r w:rsidR="00B56A12">
      <w:rPr>
        <w:rFonts w:ascii="Arial" w:eastAsia="Times New Roman" w:hAnsi="Arial" w:cs="Times New Roman"/>
        <w:iCs/>
        <w:sz w:val="16"/>
        <w:szCs w:val="16"/>
      </w:rPr>
      <w:t>4</w:t>
    </w:r>
    <w:r w:rsidR="00024E5E">
      <w:rPr>
        <w:rFonts w:ascii="Arial" w:eastAsia="Times New Roman" w:hAnsi="Arial" w:cs="Times New Roman"/>
        <w:iCs/>
        <w:sz w:val="16"/>
        <w:szCs w:val="16"/>
      </w:rPr>
      <w:t>.</w:t>
    </w:r>
    <w:r w:rsidRPr="00C94AB6">
      <w:rPr>
        <w:rFonts w:ascii="Arial" w:eastAsia="Times New Roman" w:hAnsi="Arial" w:cs="Times New Roman"/>
        <w:iCs/>
        <w:sz w:val="16"/>
        <w:szCs w:val="16"/>
      </w:rPr>
      <w:t>0</w:t>
    </w:r>
    <w:r w:rsidR="00E91CA8">
      <w:rPr>
        <w:rFonts w:ascii="Arial" w:eastAsia="Times New Roman" w:hAnsi="Arial" w:cs="Times New Roman"/>
        <w:iCs/>
        <w:sz w:val="16"/>
        <w:szCs w:val="16"/>
      </w:rPr>
      <w:t>5</w:t>
    </w:r>
    <w:r w:rsidRPr="00C94AB6">
      <w:rPr>
        <w:rFonts w:ascii="Arial" w:eastAsia="Times New Roman" w:hAnsi="Arial" w:cs="Times New Roman"/>
        <w:iCs/>
        <w:sz w:val="16"/>
        <w:szCs w:val="16"/>
      </w:rPr>
      <w:t>.202</w:t>
    </w:r>
    <w:r w:rsidR="00E91CA8">
      <w:rPr>
        <w:rFonts w:ascii="Arial" w:eastAsia="Times New Roman" w:hAnsi="Arial" w:cs="Times New Roman"/>
        <w:iCs/>
        <w:sz w:val="16"/>
        <w:szCs w:val="16"/>
      </w:rPr>
      <w:t>1</w:t>
    </w:r>
    <w:r w:rsidRPr="00C94AB6">
      <w:rPr>
        <w:rFonts w:ascii="Arial" w:eastAsia="Times New Roman" w:hAnsi="Arial" w:cs="Times New Roman"/>
        <w:iCs/>
        <w:sz w:val="16"/>
        <w:szCs w:val="16"/>
      </w:rPr>
      <w:t xml:space="preserve">) </w:t>
    </w:r>
  </w:p>
  <w:p w14:paraId="0E52268F" w14:textId="77777777" w:rsidR="00C94AB6" w:rsidRDefault="00C94AB6" w:rsidP="00456029">
    <w:pPr>
      <w:tabs>
        <w:tab w:val="center" w:pos="4513"/>
        <w:tab w:val="right" w:pos="9026"/>
      </w:tabs>
      <w:jc w:val="right"/>
    </w:pPr>
    <w:r w:rsidRPr="00C94AB6">
      <w:rPr>
        <w:rFonts w:ascii="Arial" w:eastAsia="Times New Roman" w:hAnsi="Arial" w:cs="Times New Roman"/>
        <w:iCs/>
        <w:sz w:val="16"/>
        <w:szCs w:val="16"/>
      </w:rPr>
      <w:t xml:space="preserve">IRAS ID:  </w:t>
    </w:r>
    <w:r w:rsidR="00456029">
      <w:rPr>
        <w:rFonts w:ascii="Arial" w:eastAsia="Times New Roman" w:hAnsi="Arial" w:cs="Times New Roman"/>
        <w:iCs/>
        <w:sz w:val="16"/>
        <w:szCs w:val="16"/>
      </w:rPr>
      <w:t>288738</w:t>
    </w:r>
    <w:r w:rsidR="00456029" w:rsidRPr="00F6492C">
      <w:rPr>
        <w:rFonts w:ascii="Arial" w:eastAsia="Times New Roman" w:hAnsi="Arial" w:cs="Times New Roman"/>
        <w:i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3FAB3" w14:textId="77777777" w:rsidR="00B56A12" w:rsidRDefault="00B5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80FDE" w14:textId="77777777" w:rsidR="00A46A08" w:rsidRDefault="00A46A08" w:rsidP="005125DE">
      <w:r>
        <w:separator/>
      </w:r>
    </w:p>
  </w:footnote>
  <w:footnote w:type="continuationSeparator" w:id="0">
    <w:p w14:paraId="485DD9A3" w14:textId="77777777" w:rsidR="00A46A08" w:rsidRDefault="00A46A08" w:rsidP="0051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0B74" w14:textId="77777777" w:rsidR="00B56A12" w:rsidRDefault="00B56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36AB" w14:textId="77777777" w:rsidR="008E4A41" w:rsidRDefault="00C842A5" w:rsidP="005125DE">
    <w:pPr>
      <w:pStyle w:val="Header"/>
      <w:tabs>
        <w:tab w:val="clear" w:pos="4513"/>
        <w:tab w:val="clear" w:pos="9026"/>
        <w:tab w:val="left" w:pos="2280"/>
        <w:tab w:val="left" w:pos="2685"/>
        <w:tab w:val="left" w:pos="5310"/>
      </w:tabs>
      <w:rPr>
        <w:noProof/>
      </w:rPr>
    </w:pPr>
    <w:r>
      <w:rPr>
        <w:noProof/>
      </w:rPr>
      <w:drawing>
        <wp:anchor distT="0" distB="0" distL="114300" distR="114300" simplePos="0" relativeHeight="251707904" behindDoc="1" locked="0" layoutInCell="1" allowOverlap="1" wp14:anchorId="1B40A8F6" wp14:editId="1A9EAA4E">
          <wp:simplePos x="0" y="0"/>
          <wp:positionH relativeFrom="column">
            <wp:posOffset>3419475</wp:posOffset>
          </wp:positionH>
          <wp:positionV relativeFrom="paragraph">
            <wp:posOffset>-49530</wp:posOffset>
          </wp:positionV>
          <wp:extent cx="1054735" cy="442595"/>
          <wp:effectExtent l="0" t="0" r="0" b="0"/>
          <wp:wrapThrough wrapText="bothSides">
            <wp:wrapPolygon edited="0">
              <wp:start x="0" y="0"/>
              <wp:lineTo x="0" y="20453"/>
              <wp:lineTo x="21067" y="20453"/>
              <wp:lineTo x="21067" y="0"/>
              <wp:lineTo x="0" y="0"/>
            </wp:wrapPolygon>
          </wp:wrapThrough>
          <wp:docPr id="16" name="Picture 16" descr="C:\Users\mdnmsjlg\AppData\Local\Microsoft\Windows\Temporary Internet Files\Content.Outlook\IWO6V93H\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mdnmsjlg\AppData\Local\Microsoft\Windows\Temporary Internet Files\Content.Outlook\IWO6V93H\TAB_col_white_background.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735"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56029" w:rsidRPr="00AB3C46">
      <w:rPr>
        <w:noProof/>
        <w:sz w:val="52"/>
      </w:rPr>
      <w:drawing>
        <wp:anchor distT="0" distB="0" distL="114300" distR="114300" simplePos="0" relativeHeight="251683328" behindDoc="0" locked="0" layoutInCell="1" allowOverlap="1" wp14:anchorId="53F82A02" wp14:editId="727066FD">
          <wp:simplePos x="0" y="0"/>
          <wp:positionH relativeFrom="margin">
            <wp:align>right</wp:align>
          </wp:positionH>
          <wp:positionV relativeFrom="paragraph">
            <wp:posOffset>-87630</wp:posOffset>
          </wp:positionV>
          <wp:extent cx="1028700" cy="547370"/>
          <wp:effectExtent l="0" t="0" r="0" b="5080"/>
          <wp:wrapThrough wrapText="bothSides">
            <wp:wrapPolygon edited="0">
              <wp:start x="12400" y="0"/>
              <wp:lineTo x="0" y="6766"/>
              <wp:lineTo x="0" y="12028"/>
              <wp:lineTo x="5200" y="12028"/>
              <wp:lineTo x="4800" y="19545"/>
              <wp:lineTo x="6800" y="21049"/>
              <wp:lineTo x="21200" y="21049"/>
              <wp:lineTo x="21200" y="0"/>
              <wp:lineTo x="12400" y="0"/>
            </wp:wrapPolygon>
          </wp:wrapThrough>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preferRelativeResize="0">
                    <a:picLocks noChangeAspect="1" noChangeArrowheads="1"/>
                  </pic:cNvPicPr>
                </pic:nvPicPr>
                <pic:blipFill rotWithShape="1">
                  <a:blip r:embed="rId2" cstate="print">
                    <a:extLst>
                      <a:ext uri="{28A0092B-C50C-407E-A947-70E740481C1C}">
                        <a14:useLocalDpi xmlns:a14="http://schemas.microsoft.com/office/drawing/2010/main" val="0"/>
                      </a:ext>
                    </a:extLst>
                  </a:blip>
                  <a:srcRect t="4461" b="42121"/>
                  <a:stretch/>
                </pic:blipFill>
                <pic:spPr bwMode="auto">
                  <a:xfrm>
                    <a:off x="0" y="0"/>
                    <a:ext cx="1028700" cy="547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20FB90" w14:textId="77777777" w:rsidR="005125DE" w:rsidRDefault="005125DE" w:rsidP="005125DE">
    <w:pPr>
      <w:pStyle w:val="Header"/>
      <w:tabs>
        <w:tab w:val="clear" w:pos="4513"/>
        <w:tab w:val="clear" w:pos="9026"/>
        <w:tab w:val="left" w:pos="2280"/>
        <w:tab w:val="left" w:pos="2685"/>
        <w:tab w:val="left" w:pos="5310"/>
      </w:tabs>
    </w:pPr>
    <w:r>
      <w:tab/>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2FC1F" w14:textId="77777777" w:rsidR="00B56A12" w:rsidRDefault="00B56A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6BE35" w14:textId="77777777" w:rsidR="00FC3C00" w:rsidRDefault="00FC3C00" w:rsidP="005125DE">
    <w:pPr>
      <w:pStyle w:val="Header"/>
      <w:tabs>
        <w:tab w:val="clear" w:pos="4513"/>
        <w:tab w:val="clear" w:pos="9026"/>
        <w:tab w:val="left" w:pos="2280"/>
        <w:tab w:val="left" w:pos="2685"/>
        <w:tab w:val="left" w:pos="5310"/>
      </w:tabs>
      <w:rPr>
        <w:noProof/>
      </w:rPr>
    </w:pPr>
  </w:p>
  <w:p w14:paraId="289BC4BC" w14:textId="77777777" w:rsidR="00FC3C00" w:rsidRDefault="00FC3C00" w:rsidP="005125DE">
    <w:pPr>
      <w:pStyle w:val="Header"/>
      <w:tabs>
        <w:tab w:val="clear" w:pos="4513"/>
        <w:tab w:val="clear" w:pos="9026"/>
        <w:tab w:val="left" w:pos="2280"/>
        <w:tab w:val="left" w:pos="2685"/>
        <w:tab w:val="left" w:pos="5310"/>
      </w:tabs>
    </w:pPr>
    <w:r>
      <w:tab/>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8574E"/>
    <w:multiLevelType w:val="hybridMultilevel"/>
    <w:tmpl w:val="85F0C054"/>
    <w:lvl w:ilvl="0" w:tplc="04FC72C4">
      <w:start w:val="1"/>
      <w:numFmt w:val="bullet"/>
      <w:lvlText w:val=""/>
      <w:lvlJc w:val="left"/>
      <w:pPr>
        <w:ind w:left="360" w:hanging="360"/>
      </w:pPr>
      <w:rPr>
        <w:rFonts w:ascii="Wingdings" w:hAnsi="Wingdings" w:hint="default"/>
        <w:color w:val="365F91" w:themeColor="accent1" w:themeShade="BF"/>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D34BD2"/>
    <w:multiLevelType w:val="hybridMultilevel"/>
    <w:tmpl w:val="CCAA428A"/>
    <w:lvl w:ilvl="0" w:tplc="1910DC9C">
      <w:start w:val="1"/>
      <w:numFmt w:val="bullet"/>
      <w:lvlText w:val=""/>
      <w:lvlJc w:val="left"/>
      <w:pPr>
        <w:ind w:left="360" w:hanging="360"/>
      </w:pPr>
      <w:rPr>
        <w:rFonts w:ascii="Wingdings" w:hAnsi="Wingdings" w:hint="default"/>
        <w:color w:val="365F91" w:themeColor="accent1" w:themeShade="BF"/>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DE"/>
    <w:rsid w:val="00001A97"/>
    <w:rsid w:val="00004D68"/>
    <w:rsid w:val="0000793F"/>
    <w:rsid w:val="000104DD"/>
    <w:rsid w:val="00012F28"/>
    <w:rsid w:val="00013239"/>
    <w:rsid w:val="0001405E"/>
    <w:rsid w:val="00017303"/>
    <w:rsid w:val="0001755A"/>
    <w:rsid w:val="00024E5E"/>
    <w:rsid w:val="00026B5D"/>
    <w:rsid w:val="00030A95"/>
    <w:rsid w:val="000336B3"/>
    <w:rsid w:val="0003623D"/>
    <w:rsid w:val="0004427D"/>
    <w:rsid w:val="00046640"/>
    <w:rsid w:val="0004704F"/>
    <w:rsid w:val="00056C94"/>
    <w:rsid w:val="00057588"/>
    <w:rsid w:val="00060094"/>
    <w:rsid w:val="0006085E"/>
    <w:rsid w:val="000626DE"/>
    <w:rsid w:val="00063AEA"/>
    <w:rsid w:val="00073864"/>
    <w:rsid w:val="00074D88"/>
    <w:rsid w:val="00080BE6"/>
    <w:rsid w:val="000828FB"/>
    <w:rsid w:val="00083237"/>
    <w:rsid w:val="0008391D"/>
    <w:rsid w:val="00083C53"/>
    <w:rsid w:val="00090A53"/>
    <w:rsid w:val="000912AD"/>
    <w:rsid w:val="0009543D"/>
    <w:rsid w:val="00097858"/>
    <w:rsid w:val="000A0682"/>
    <w:rsid w:val="000A5430"/>
    <w:rsid w:val="000B20FF"/>
    <w:rsid w:val="000B48B9"/>
    <w:rsid w:val="000B6830"/>
    <w:rsid w:val="000B6873"/>
    <w:rsid w:val="000B6EA8"/>
    <w:rsid w:val="000B78FB"/>
    <w:rsid w:val="000C4B60"/>
    <w:rsid w:val="000D0124"/>
    <w:rsid w:val="000D0609"/>
    <w:rsid w:val="000D478F"/>
    <w:rsid w:val="000E3205"/>
    <w:rsid w:val="000E36FB"/>
    <w:rsid w:val="000E386C"/>
    <w:rsid w:val="000E3F14"/>
    <w:rsid w:val="000F0671"/>
    <w:rsid w:val="000F0B25"/>
    <w:rsid w:val="00102282"/>
    <w:rsid w:val="00105DF1"/>
    <w:rsid w:val="00117596"/>
    <w:rsid w:val="0012000C"/>
    <w:rsid w:val="00122AD1"/>
    <w:rsid w:val="0012569F"/>
    <w:rsid w:val="00132FB5"/>
    <w:rsid w:val="00134B32"/>
    <w:rsid w:val="0015278C"/>
    <w:rsid w:val="001538BC"/>
    <w:rsid w:val="00156FC2"/>
    <w:rsid w:val="00161135"/>
    <w:rsid w:val="00163043"/>
    <w:rsid w:val="00163B7C"/>
    <w:rsid w:val="001670AB"/>
    <w:rsid w:val="00167C83"/>
    <w:rsid w:val="00171EC8"/>
    <w:rsid w:val="00172C18"/>
    <w:rsid w:val="0018083C"/>
    <w:rsid w:val="00182321"/>
    <w:rsid w:val="001823C7"/>
    <w:rsid w:val="00184D97"/>
    <w:rsid w:val="00191A4E"/>
    <w:rsid w:val="00197420"/>
    <w:rsid w:val="001A20D2"/>
    <w:rsid w:val="001A5264"/>
    <w:rsid w:val="001B48E1"/>
    <w:rsid w:val="001B5168"/>
    <w:rsid w:val="001B629C"/>
    <w:rsid w:val="001C0034"/>
    <w:rsid w:val="001C06CA"/>
    <w:rsid w:val="001C0AE4"/>
    <w:rsid w:val="001C5CE3"/>
    <w:rsid w:val="001D4109"/>
    <w:rsid w:val="001D7599"/>
    <w:rsid w:val="001E2A68"/>
    <w:rsid w:val="001E410B"/>
    <w:rsid w:val="001E528C"/>
    <w:rsid w:val="001E60D8"/>
    <w:rsid w:val="001F292B"/>
    <w:rsid w:val="001F4C9F"/>
    <w:rsid w:val="001F655E"/>
    <w:rsid w:val="001F7DD1"/>
    <w:rsid w:val="00201856"/>
    <w:rsid w:val="00202642"/>
    <w:rsid w:val="002054D4"/>
    <w:rsid w:val="00207921"/>
    <w:rsid w:val="00215CD9"/>
    <w:rsid w:val="00216B46"/>
    <w:rsid w:val="00222CED"/>
    <w:rsid w:val="00222D98"/>
    <w:rsid w:val="002235CE"/>
    <w:rsid w:val="0022385B"/>
    <w:rsid w:val="002238FB"/>
    <w:rsid w:val="00230489"/>
    <w:rsid w:val="002321AE"/>
    <w:rsid w:val="00235892"/>
    <w:rsid w:val="00243F92"/>
    <w:rsid w:val="0024580F"/>
    <w:rsid w:val="002531C0"/>
    <w:rsid w:val="00253A23"/>
    <w:rsid w:val="0026241C"/>
    <w:rsid w:val="002655BC"/>
    <w:rsid w:val="00266989"/>
    <w:rsid w:val="00266F8D"/>
    <w:rsid w:val="00267D9E"/>
    <w:rsid w:val="00270C1E"/>
    <w:rsid w:val="00274B3C"/>
    <w:rsid w:val="002763BB"/>
    <w:rsid w:val="0027739D"/>
    <w:rsid w:val="00280E35"/>
    <w:rsid w:val="00282C47"/>
    <w:rsid w:val="00282FC4"/>
    <w:rsid w:val="002875E3"/>
    <w:rsid w:val="00287A44"/>
    <w:rsid w:val="002904AF"/>
    <w:rsid w:val="002951A3"/>
    <w:rsid w:val="00296784"/>
    <w:rsid w:val="002A3FA6"/>
    <w:rsid w:val="002B1716"/>
    <w:rsid w:val="002B1A80"/>
    <w:rsid w:val="002B2B8B"/>
    <w:rsid w:val="002B4DB2"/>
    <w:rsid w:val="002B7280"/>
    <w:rsid w:val="002B7ACC"/>
    <w:rsid w:val="002B7F4A"/>
    <w:rsid w:val="002C3515"/>
    <w:rsid w:val="002C4998"/>
    <w:rsid w:val="002D0001"/>
    <w:rsid w:val="002D44AF"/>
    <w:rsid w:val="002D6AC6"/>
    <w:rsid w:val="002D79FA"/>
    <w:rsid w:val="002E142B"/>
    <w:rsid w:val="002E4532"/>
    <w:rsid w:val="002E6AD2"/>
    <w:rsid w:val="002F49BA"/>
    <w:rsid w:val="002F6ED9"/>
    <w:rsid w:val="00301854"/>
    <w:rsid w:val="00301F38"/>
    <w:rsid w:val="00301FD2"/>
    <w:rsid w:val="00302500"/>
    <w:rsid w:val="00302699"/>
    <w:rsid w:val="0030272B"/>
    <w:rsid w:val="003038BA"/>
    <w:rsid w:val="0030543F"/>
    <w:rsid w:val="00307691"/>
    <w:rsid w:val="0031011C"/>
    <w:rsid w:val="003104C8"/>
    <w:rsid w:val="003146C9"/>
    <w:rsid w:val="003150C8"/>
    <w:rsid w:val="003154DF"/>
    <w:rsid w:val="00317C22"/>
    <w:rsid w:val="00321CA3"/>
    <w:rsid w:val="00325DFE"/>
    <w:rsid w:val="003262CF"/>
    <w:rsid w:val="00326DAD"/>
    <w:rsid w:val="00332359"/>
    <w:rsid w:val="003446DC"/>
    <w:rsid w:val="00345AC2"/>
    <w:rsid w:val="003468B3"/>
    <w:rsid w:val="00347AF7"/>
    <w:rsid w:val="00351ADD"/>
    <w:rsid w:val="00354923"/>
    <w:rsid w:val="00355E91"/>
    <w:rsid w:val="0036243A"/>
    <w:rsid w:val="003642D0"/>
    <w:rsid w:val="00370D05"/>
    <w:rsid w:val="003724D8"/>
    <w:rsid w:val="003740E9"/>
    <w:rsid w:val="00375629"/>
    <w:rsid w:val="00375F48"/>
    <w:rsid w:val="00377C10"/>
    <w:rsid w:val="00383090"/>
    <w:rsid w:val="00383F0A"/>
    <w:rsid w:val="00384422"/>
    <w:rsid w:val="003919A2"/>
    <w:rsid w:val="003A14CC"/>
    <w:rsid w:val="003A2AFC"/>
    <w:rsid w:val="003A543A"/>
    <w:rsid w:val="003B179E"/>
    <w:rsid w:val="003B45D1"/>
    <w:rsid w:val="003C2674"/>
    <w:rsid w:val="003C4AD4"/>
    <w:rsid w:val="003D1A58"/>
    <w:rsid w:val="003D2088"/>
    <w:rsid w:val="003D2A56"/>
    <w:rsid w:val="003D3AF1"/>
    <w:rsid w:val="003D3D54"/>
    <w:rsid w:val="003D44B4"/>
    <w:rsid w:val="003D458B"/>
    <w:rsid w:val="003D642B"/>
    <w:rsid w:val="003D74AC"/>
    <w:rsid w:val="003D79DA"/>
    <w:rsid w:val="003E0211"/>
    <w:rsid w:val="003E58E3"/>
    <w:rsid w:val="00401FE3"/>
    <w:rsid w:val="00402CCA"/>
    <w:rsid w:val="00402F95"/>
    <w:rsid w:val="004061AB"/>
    <w:rsid w:val="00406A72"/>
    <w:rsid w:val="00406D5C"/>
    <w:rsid w:val="00410B16"/>
    <w:rsid w:val="004119C2"/>
    <w:rsid w:val="00422373"/>
    <w:rsid w:val="00425814"/>
    <w:rsid w:val="00435AD8"/>
    <w:rsid w:val="00440D66"/>
    <w:rsid w:val="00441211"/>
    <w:rsid w:val="00442BC7"/>
    <w:rsid w:val="00442C35"/>
    <w:rsid w:val="0044321A"/>
    <w:rsid w:val="004436AD"/>
    <w:rsid w:val="00443BBC"/>
    <w:rsid w:val="0044443E"/>
    <w:rsid w:val="00446496"/>
    <w:rsid w:val="00446F18"/>
    <w:rsid w:val="004510B2"/>
    <w:rsid w:val="00451C1E"/>
    <w:rsid w:val="00456029"/>
    <w:rsid w:val="00456DA9"/>
    <w:rsid w:val="004571B7"/>
    <w:rsid w:val="004606DC"/>
    <w:rsid w:val="00460D2C"/>
    <w:rsid w:val="0046241A"/>
    <w:rsid w:val="004631D5"/>
    <w:rsid w:val="00466041"/>
    <w:rsid w:val="00466A10"/>
    <w:rsid w:val="00467B0F"/>
    <w:rsid w:val="0047507F"/>
    <w:rsid w:val="00481B04"/>
    <w:rsid w:val="00492DF2"/>
    <w:rsid w:val="004938C1"/>
    <w:rsid w:val="00494707"/>
    <w:rsid w:val="00494E68"/>
    <w:rsid w:val="00496E7A"/>
    <w:rsid w:val="004A1FF4"/>
    <w:rsid w:val="004A277B"/>
    <w:rsid w:val="004A3C25"/>
    <w:rsid w:val="004A3CFF"/>
    <w:rsid w:val="004A6AC2"/>
    <w:rsid w:val="004A6D06"/>
    <w:rsid w:val="004B049D"/>
    <w:rsid w:val="004B0B99"/>
    <w:rsid w:val="004B2CDD"/>
    <w:rsid w:val="004B6A06"/>
    <w:rsid w:val="004B71FC"/>
    <w:rsid w:val="004C1EAC"/>
    <w:rsid w:val="004C3575"/>
    <w:rsid w:val="004C3BF5"/>
    <w:rsid w:val="004C4638"/>
    <w:rsid w:val="004D2034"/>
    <w:rsid w:val="004E0C94"/>
    <w:rsid w:val="004E1B5D"/>
    <w:rsid w:val="004E1EBF"/>
    <w:rsid w:val="004E3462"/>
    <w:rsid w:val="004E7D35"/>
    <w:rsid w:val="004F0115"/>
    <w:rsid w:val="004F0CED"/>
    <w:rsid w:val="004F515D"/>
    <w:rsid w:val="00500641"/>
    <w:rsid w:val="0050259B"/>
    <w:rsid w:val="00512107"/>
    <w:rsid w:val="005125DE"/>
    <w:rsid w:val="00513F15"/>
    <w:rsid w:val="00516850"/>
    <w:rsid w:val="00521F4D"/>
    <w:rsid w:val="0052226E"/>
    <w:rsid w:val="00525D19"/>
    <w:rsid w:val="005263A6"/>
    <w:rsid w:val="00527E8E"/>
    <w:rsid w:val="00531043"/>
    <w:rsid w:val="00531097"/>
    <w:rsid w:val="0053297D"/>
    <w:rsid w:val="00532B16"/>
    <w:rsid w:val="00533BDA"/>
    <w:rsid w:val="0053747B"/>
    <w:rsid w:val="00540BD1"/>
    <w:rsid w:val="00543CB9"/>
    <w:rsid w:val="00552CDC"/>
    <w:rsid w:val="00557A84"/>
    <w:rsid w:val="00561F7D"/>
    <w:rsid w:val="005656EE"/>
    <w:rsid w:val="00572634"/>
    <w:rsid w:val="0057362C"/>
    <w:rsid w:val="00577DC3"/>
    <w:rsid w:val="00581D5A"/>
    <w:rsid w:val="005826E6"/>
    <w:rsid w:val="005829CF"/>
    <w:rsid w:val="00582D46"/>
    <w:rsid w:val="005913DB"/>
    <w:rsid w:val="005928F9"/>
    <w:rsid w:val="00596503"/>
    <w:rsid w:val="00596A39"/>
    <w:rsid w:val="00597237"/>
    <w:rsid w:val="005A5E31"/>
    <w:rsid w:val="005B055A"/>
    <w:rsid w:val="005B3B36"/>
    <w:rsid w:val="005B42FB"/>
    <w:rsid w:val="005B4414"/>
    <w:rsid w:val="005B621D"/>
    <w:rsid w:val="005B6FE5"/>
    <w:rsid w:val="005C2F61"/>
    <w:rsid w:val="005C44BE"/>
    <w:rsid w:val="005C4DF6"/>
    <w:rsid w:val="005D0183"/>
    <w:rsid w:val="005D55E7"/>
    <w:rsid w:val="005E0D59"/>
    <w:rsid w:val="005F10CA"/>
    <w:rsid w:val="00604575"/>
    <w:rsid w:val="006060E5"/>
    <w:rsid w:val="00611D1F"/>
    <w:rsid w:val="00617D82"/>
    <w:rsid w:val="006235E8"/>
    <w:rsid w:val="00627C48"/>
    <w:rsid w:val="00630C71"/>
    <w:rsid w:val="0063671F"/>
    <w:rsid w:val="0064152B"/>
    <w:rsid w:val="0064542A"/>
    <w:rsid w:val="00645B06"/>
    <w:rsid w:val="00645E3B"/>
    <w:rsid w:val="00647C00"/>
    <w:rsid w:val="006526BD"/>
    <w:rsid w:val="00654F73"/>
    <w:rsid w:val="006568A8"/>
    <w:rsid w:val="00660100"/>
    <w:rsid w:val="0066063A"/>
    <w:rsid w:val="00664706"/>
    <w:rsid w:val="0066561C"/>
    <w:rsid w:val="00667FB8"/>
    <w:rsid w:val="00670DD3"/>
    <w:rsid w:val="00673B9E"/>
    <w:rsid w:val="00680E3B"/>
    <w:rsid w:val="00682D85"/>
    <w:rsid w:val="006837D3"/>
    <w:rsid w:val="00684E5B"/>
    <w:rsid w:val="00686233"/>
    <w:rsid w:val="00686FEE"/>
    <w:rsid w:val="00687A4B"/>
    <w:rsid w:val="00696080"/>
    <w:rsid w:val="00696238"/>
    <w:rsid w:val="00696285"/>
    <w:rsid w:val="00697F4D"/>
    <w:rsid w:val="006A317B"/>
    <w:rsid w:val="006A78A3"/>
    <w:rsid w:val="006A7AE5"/>
    <w:rsid w:val="006B0C40"/>
    <w:rsid w:val="006B105E"/>
    <w:rsid w:val="006B118D"/>
    <w:rsid w:val="006B21B9"/>
    <w:rsid w:val="006B4050"/>
    <w:rsid w:val="006B6625"/>
    <w:rsid w:val="006B664B"/>
    <w:rsid w:val="006C5277"/>
    <w:rsid w:val="006C59BA"/>
    <w:rsid w:val="006D0029"/>
    <w:rsid w:val="006D3618"/>
    <w:rsid w:val="006D7737"/>
    <w:rsid w:val="006D79F7"/>
    <w:rsid w:val="006E12FC"/>
    <w:rsid w:val="006E2750"/>
    <w:rsid w:val="006E6F2A"/>
    <w:rsid w:val="006F0C9B"/>
    <w:rsid w:val="006F2DB1"/>
    <w:rsid w:val="006F3D9F"/>
    <w:rsid w:val="006F3FBA"/>
    <w:rsid w:val="006F55BD"/>
    <w:rsid w:val="006F5639"/>
    <w:rsid w:val="006F65DB"/>
    <w:rsid w:val="007012B0"/>
    <w:rsid w:val="0071040F"/>
    <w:rsid w:val="00711255"/>
    <w:rsid w:val="00715151"/>
    <w:rsid w:val="00716F04"/>
    <w:rsid w:val="00721413"/>
    <w:rsid w:val="007221E1"/>
    <w:rsid w:val="00726448"/>
    <w:rsid w:val="00734508"/>
    <w:rsid w:val="00735305"/>
    <w:rsid w:val="00735B87"/>
    <w:rsid w:val="00744195"/>
    <w:rsid w:val="00751B90"/>
    <w:rsid w:val="007526D1"/>
    <w:rsid w:val="0075594C"/>
    <w:rsid w:val="00756A0F"/>
    <w:rsid w:val="007707D3"/>
    <w:rsid w:val="00773338"/>
    <w:rsid w:val="007746B8"/>
    <w:rsid w:val="007801EC"/>
    <w:rsid w:val="007861E9"/>
    <w:rsid w:val="00792D28"/>
    <w:rsid w:val="00793817"/>
    <w:rsid w:val="00794C10"/>
    <w:rsid w:val="007956AD"/>
    <w:rsid w:val="0079733E"/>
    <w:rsid w:val="00797D97"/>
    <w:rsid w:val="007A3D8A"/>
    <w:rsid w:val="007B05CC"/>
    <w:rsid w:val="007B2C0D"/>
    <w:rsid w:val="007B659A"/>
    <w:rsid w:val="007C04AB"/>
    <w:rsid w:val="007C18CA"/>
    <w:rsid w:val="007C730B"/>
    <w:rsid w:val="007D642F"/>
    <w:rsid w:val="007D6FF2"/>
    <w:rsid w:val="007E013F"/>
    <w:rsid w:val="007E2904"/>
    <w:rsid w:val="007E3DD2"/>
    <w:rsid w:val="007E4A50"/>
    <w:rsid w:val="007F1AF1"/>
    <w:rsid w:val="007F56CB"/>
    <w:rsid w:val="007F57BF"/>
    <w:rsid w:val="007F6136"/>
    <w:rsid w:val="007F6256"/>
    <w:rsid w:val="007F6FB4"/>
    <w:rsid w:val="00801331"/>
    <w:rsid w:val="00803650"/>
    <w:rsid w:val="00805D33"/>
    <w:rsid w:val="008079F6"/>
    <w:rsid w:val="008119DC"/>
    <w:rsid w:val="00812495"/>
    <w:rsid w:val="0081392F"/>
    <w:rsid w:val="008171C6"/>
    <w:rsid w:val="008213FC"/>
    <w:rsid w:val="008244DB"/>
    <w:rsid w:val="0082534C"/>
    <w:rsid w:val="00840810"/>
    <w:rsid w:val="00842589"/>
    <w:rsid w:val="00844C39"/>
    <w:rsid w:val="00850640"/>
    <w:rsid w:val="00857E54"/>
    <w:rsid w:val="008614D4"/>
    <w:rsid w:val="00861CD3"/>
    <w:rsid w:val="00862265"/>
    <w:rsid w:val="00862CE8"/>
    <w:rsid w:val="008643DE"/>
    <w:rsid w:val="00867041"/>
    <w:rsid w:val="00867ED8"/>
    <w:rsid w:val="008702A4"/>
    <w:rsid w:val="008715C6"/>
    <w:rsid w:val="00877AE5"/>
    <w:rsid w:val="00887DEB"/>
    <w:rsid w:val="00887F5A"/>
    <w:rsid w:val="0089103D"/>
    <w:rsid w:val="008933EE"/>
    <w:rsid w:val="00893D46"/>
    <w:rsid w:val="00896C66"/>
    <w:rsid w:val="008A4D09"/>
    <w:rsid w:val="008A50D9"/>
    <w:rsid w:val="008B06A5"/>
    <w:rsid w:val="008B135E"/>
    <w:rsid w:val="008B1528"/>
    <w:rsid w:val="008B342F"/>
    <w:rsid w:val="008B35AA"/>
    <w:rsid w:val="008B45EE"/>
    <w:rsid w:val="008B5D75"/>
    <w:rsid w:val="008B78EB"/>
    <w:rsid w:val="008C21F3"/>
    <w:rsid w:val="008C306E"/>
    <w:rsid w:val="008C6B7A"/>
    <w:rsid w:val="008C73E6"/>
    <w:rsid w:val="008C7442"/>
    <w:rsid w:val="008C7489"/>
    <w:rsid w:val="008C778F"/>
    <w:rsid w:val="008D0E23"/>
    <w:rsid w:val="008D3CFB"/>
    <w:rsid w:val="008D4B74"/>
    <w:rsid w:val="008D5D68"/>
    <w:rsid w:val="008E2158"/>
    <w:rsid w:val="008E331E"/>
    <w:rsid w:val="008E4A41"/>
    <w:rsid w:val="008E73A8"/>
    <w:rsid w:val="008E73BA"/>
    <w:rsid w:val="00900B40"/>
    <w:rsid w:val="00906C85"/>
    <w:rsid w:val="00912BB7"/>
    <w:rsid w:val="0091429D"/>
    <w:rsid w:val="00920FFD"/>
    <w:rsid w:val="00922318"/>
    <w:rsid w:val="00926E83"/>
    <w:rsid w:val="00934530"/>
    <w:rsid w:val="009351FD"/>
    <w:rsid w:val="00941414"/>
    <w:rsid w:val="00941929"/>
    <w:rsid w:val="00942798"/>
    <w:rsid w:val="00943D64"/>
    <w:rsid w:val="00945E6C"/>
    <w:rsid w:val="009469BC"/>
    <w:rsid w:val="00950AF3"/>
    <w:rsid w:val="0096113E"/>
    <w:rsid w:val="00961BB2"/>
    <w:rsid w:val="00961EC4"/>
    <w:rsid w:val="00962773"/>
    <w:rsid w:val="00965687"/>
    <w:rsid w:val="00970C1C"/>
    <w:rsid w:val="0097384F"/>
    <w:rsid w:val="00975181"/>
    <w:rsid w:val="00975B5C"/>
    <w:rsid w:val="00977DAA"/>
    <w:rsid w:val="00985C4B"/>
    <w:rsid w:val="00995A0A"/>
    <w:rsid w:val="00997770"/>
    <w:rsid w:val="009A0040"/>
    <w:rsid w:val="009A1D66"/>
    <w:rsid w:val="009A4030"/>
    <w:rsid w:val="009A6257"/>
    <w:rsid w:val="009A6345"/>
    <w:rsid w:val="009A6D38"/>
    <w:rsid w:val="009B4FF9"/>
    <w:rsid w:val="009B6981"/>
    <w:rsid w:val="009B6C8F"/>
    <w:rsid w:val="009C0846"/>
    <w:rsid w:val="009C10C5"/>
    <w:rsid w:val="009C10CF"/>
    <w:rsid w:val="009C1257"/>
    <w:rsid w:val="009C4D13"/>
    <w:rsid w:val="009D174C"/>
    <w:rsid w:val="009D3643"/>
    <w:rsid w:val="009D3F16"/>
    <w:rsid w:val="009D5FDC"/>
    <w:rsid w:val="009E1197"/>
    <w:rsid w:val="009E1F7D"/>
    <w:rsid w:val="009E5844"/>
    <w:rsid w:val="009E66C1"/>
    <w:rsid w:val="009E6E88"/>
    <w:rsid w:val="009F3155"/>
    <w:rsid w:val="009F6BF4"/>
    <w:rsid w:val="00A01738"/>
    <w:rsid w:val="00A01E7C"/>
    <w:rsid w:val="00A0315B"/>
    <w:rsid w:val="00A04BB7"/>
    <w:rsid w:val="00A052A8"/>
    <w:rsid w:val="00A0772A"/>
    <w:rsid w:val="00A114C0"/>
    <w:rsid w:val="00A14E8D"/>
    <w:rsid w:val="00A16E47"/>
    <w:rsid w:val="00A17D3B"/>
    <w:rsid w:val="00A269A1"/>
    <w:rsid w:val="00A316D9"/>
    <w:rsid w:val="00A3333D"/>
    <w:rsid w:val="00A356E2"/>
    <w:rsid w:val="00A3637D"/>
    <w:rsid w:val="00A401FA"/>
    <w:rsid w:val="00A411A7"/>
    <w:rsid w:val="00A41443"/>
    <w:rsid w:val="00A41612"/>
    <w:rsid w:val="00A4214A"/>
    <w:rsid w:val="00A4308E"/>
    <w:rsid w:val="00A45A42"/>
    <w:rsid w:val="00A46A08"/>
    <w:rsid w:val="00A50A34"/>
    <w:rsid w:val="00A521BF"/>
    <w:rsid w:val="00A63767"/>
    <w:rsid w:val="00A64F57"/>
    <w:rsid w:val="00A66533"/>
    <w:rsid w:val="00A67D97"/>
    <w:rsid w:val="00A7149C"/>
    <w:rsid w:val="00A72106"/>
    <w:rsid w:val="00A736BF"/>
    <w:rsid w:val="00A7429D"/>
    <w:rsid w:val="00A746BD"/>
    <w:rsid w:val="00A77274"/>
    <w:rsid w:val="00A77469"/>
    <w:rsid w:val="00A8015C"/>
    <w:rsid w:val="00A83BCF"/>
    <w:rsid w:val="00A86089"/>
    <w:rsid w:val="00A8795D"/>
    <w:rsid w:val="00A975D9"/>
    <w:rsid w:val="00AA28A7"/>
    <w:rsid w:val="00AB01B2"/>
    <w:rsid w:val="00AB0405"/>
    <w:rsid w:val="00AB0BEE"/>
    <w:rsid w:val="00AB1BCF"/>
    <w:rsid w:val="00AB474B"/>
    <w:rsid w:val="00AB4B35"/>
    <w:rsid w:val="00AB6F91"/>
    <w:rsid w:val="00AB7871"/>
    <w:rsid w:val="00AC06FB"/>
    <w:rsid w:val="00AC2494"/>
    <w:rsid w:val="00AC3300"/>
    <w:rsid w:val="00AC6A87"/>
    <w:rsid w:val="00AC75A1"/>
    <w:rsid w:val="00AC7935"/>
    <w:rsid w:val="00AD1F71"/>
    <w:rsid w:val="00AD401B"/>
    <w:rsid w:val="00AD55FE"/>
    <w:rsid w:val="00AD7B4C"/>
    <w:rsid w:val="00AE2AC2"/>
    <w:rsid w:val="00AE7D1C"/>
    <w:rsid w:val="00AF09CE"/>
    <w:rsid w:val="00AF22B9"/>
    <w:rsid w:val="00AF4338"/>
    <w:rsid w:val="00AF7F01"/>
    <w:rsid w:val="00B01BB8"/>
    <w:rsid w:val="00B02D44"/>
    <w:rsid w:val="00B0486E"/>
    <w:rsid w:val="00B0600F"/>
    <w:rsid w:val="00B14D6E"/>
    <w:rsid w:val="00B15A55"/>
    <w:rsid w:val="00B204F2"/>
    <w:rsid w:val="00B27C8F"/>
    <w:rsid w:val="00B30B77"/>
    <w:rsid w:val="00B333AB"/>
    <w:rsid w:val="00B3541A"/>
    <w:rsid w:val="00B36D06"/>
    <w:rsid w:val="00B42112"/>
    <w:rsid w:val="00B45A92"/>
    <w:rsid w:val="00B56A12"/>
    <w:rsid w:val="00B6014D"/>
    <w:rsid w:val="00B60E4E"/>
    <w:rsid w:val="00B61587"/>
    <w:rsid w:val="00B6176D"/>
    <w:rsid w:val="00B6683A"/>
    <w:rsid w:val="00B66B30"/>
    <w:rsid w:val="00B7039D"/>
    <w:rsid w:val="00B716BF"/>
    <w:rsid w:val="00B722C8"/>
    <w:rsid w:val="00B73F81"/>
    <w:rsid w:val="00B75EE7"/>
    <w:rsid w:val="00B760FA"/>
    <w:rsid w:val="00B7729E"/>
    <w:rsid w:val="00B8103A"/>
    <w:rsid w:val="00B963C2"/>
    <w:rsid w:val="00B96885"/>
    <w:rsid w:val="00B96B33"/>
    <w:rsid w:val="00B97DFC"/>
    <w:rsid w:val="00BA0D6B"/>
    <w:rsid w:val="00BA7AA1"/>
    <w:rsid w:val="00BB039F"/>
    <w:rsid w:val="00BB110B"/>
    <w:rsid w:val="00BC0403"/>
    <w:rsid w:val="00BC094D"/>
    <w:rsid w:val="00BC7B95"/>
    <w:rsid w:val="00BD5B86"/>
    <w:rsid w:val="00BD745F"/>
    <w:rsid w:val="00BE2FC5"/>
    <w:rsid w:val="00BE3179"/>
    <w:rsid w:val="00BE5D75"/>
    <w:rsid w:val="00BF3F11"/>
    <w:rsid w:val="00C0047C"/>
    <w:rsid w:val="00C005B7"/>
    <w:rsid w:val="00C019DA"/>
    <w:rsid w:val="00C02FF5"/>
    <w:rsid w:val="00C058E3"/>
    <w:rsid w:val="00C07216"/>
    <w:rsid w:val="00C1613C"/>
    <w:rsid w:val="00C319C0"/>
    <w:rsid w:val="00C322F5"/>
    <w:rsid w:val="00C3254D"/>
    <w:rsid w:val="00C345F5"/>
    <w:rsid w:val="00C36E65"/>
    <w:rsid w:val="00C41F2F"/>
    <w:rsid w:val="00C476FE"/>
    <w:rsid w:val="00C54295"/>
    <w:rsid w:val="00C64AD1"/>
    <w:rsid w:val="00C652C2"/>
    <w:rsid w:val="00C662D9"/>
    <w:rsid w:val="00C67A7D"/>
    <w:rsid w:val="00C710D8"/>
    <w:rsid w:val="00C72698"/>
    <w:rsid w:val="00C7399B"/>
    <w:rsid w:val="00C77253"/>
    <w:rsid w:val="00C77E71"/>
    <w:rsid w:val="00C83E31"/>
    <w:rsid w:val="00C842A5"/>
    <w:rsid w:val="00C87613"/>
    <w:rsid w:val="00C91C32"/>
    <w:rsid w:val="00C94AB6"/>
    <w:rsid w:val="00CA043B"/>
    <w:rsid w:val="00CA296F"/>
    <w:rsid w:val="00CA75F3"/>
    <w:rsid w:val="00CC00A4"/>
    <w:rsid w:val="00CC12D6"/>
    <w:rsid w:val="00CC20AD"/>
    <w:rsid w:val="00CC2641"/>
    <w:rsid w:val="00CC3BAD"/>
    <w:rsid w:val="00CD2631"/>
    <w:rsid w:val="00CE10B9"/>
    <w:rsid w:val="00CE49C2"/>
    <w:rsid w:val="00CE7B5A"/>
    <w:rsid w:val="00CF039A"/>
    <w:rsid w:val="00CF1C4D"/>
    <w:rsid w:val="00CF79FE"/>
    <w:rsid w:val="00D01221"/>
    <w:rsid w:val="00D03BB5"/>
    <w:rsid w:val="00D10891"/>
    <w:rsid w:val="00D1093C"/>
    <w:rsid w:val="00D146E7"/>
    <w:rsid w:val="00D14F3F"/>
    <w:rsid w:val="00D156E2"/>
    <w:rsid w:val="00D256E5"/>
    <w:rsid w:val="00D26958"/>
    <w:rsid w:val="00D27EC0"/>
    <w:rsid w:val="00D31A0B"/>
    <w:rsid w:val="00D32CED"/>
    <w:rsid w:val="00D360D6"/>
    <w:rsid w:val="00D36439"/>
    <w:rsid w:val="00D37991"/>
    <w:rsid w:val="00D4187F"/>
    <w:rsid w:val="00D5004D"/>
    <w:rsid w:val="00D50A5F"/>
    <w:rsid w:val="00D54E70"/>
    <w:rsid w:val="00D64E90"/>
    <w:rsid w:val="00D6680B"/>
    <w:rsid w:val="00D66E1B"/>
    <w:rsid w:val="00D76A1D"/>
    <w:rsid w:val="00D82F4F"/>
    <w:rsid w:val="00D86C1A"/>
    <w:rsid w:val="00D87BE2"/>
    <w:rsid w:val="00D90D3C"/>
    <w:rsid w:val="00D91275"/>
    <w:rsid w:val="00D91991"/>
    <w:rsid w:val="00D92AEF"/>
    <w:rsid w:val="00D934D4"/>
    <w:rsid w:val="00D93B76"/>
    <w:rsid w:val="00D951A1"/>
    <w:rsid w:val="00D97AEE"/>
    <w:rsid w:val="00DA2235"/>
    <w:rsid w:val="00DA2490"/>
    <w:rsid w:val="00DA2950"/>
    <w:rsid w:val="00DB291B"/>
    <w:rsid w:val="00DB2F11"/>
    <w:rsid w:val="00DB5473"/>
    <w:rsid w:val="00DC1329"/>
    <w:rsid w:val="00DD01E7"/>
    <w:rsid w:val="00DD411B"/>
    <w:rsid w:val="00DD6D75"/>
    <w:rsid w:val="00DD6D89"/>
    <w:rsid w:val="00DE0750"/>
    <w:rsid w:val="00DE24A5"/>
    <w:rsid w:val="00DF1F11"/>
    <w:rsid w:val="00DF2305"/>
    <w:rsid w:val="00DF29C2"/>
    <w:rsid w:val="00DF2DF1"/>
    <w:rsid w:val="00DF5CDB"/>
    <w:rsid w:val="00DF70E8"/>
    <w:rsid w:val="00E01103"/>
    <w:rsid w:val="00E025AB"/>
    <w:rsid w:val="00E07B33"/>
    <w:rsid w:val="00E10563"/>
    <w:rsid w:val="00E110A6"/>
    <w:rsid w:val="00E128A5"/>
    <w:rsid w:val="00E128D8"/>
    <w:rsid w:val="00E22D78"/>
    <w:rsid w:val="00E24F00"/>
    <w:rsid w:val="00E30A1C"/>
    <w:rsid w:val="00E32914"/>
    <w:rsid w:val="00E3555F"/>
    <w:rsid w:val="00E360C5"/>
    <w:rsid w:val="00E372EA"/>
    <w:rsid w:val="00E376CF"/>
    <w:rsid w:val="00E40788"/>
    <w:rsid w:val="00E43A0C"/>
    <w:rsid w:val="00E5180D"/>
    <w:rsid w:val="00E52129"/>
    <w:rsid w:val="00E536A4"/>
    <w:rsid w:val="00E661BB"/>
    <w:rsid w:val="00E66FDA"/>
    <w:rsid w:val="00E72C97"/>
    <w:rsid w:val="00E75225"/>
    <w:rsid w:val="00E75799"/>
    <w:rsid w:val="00E84E49"/>
    <w:rsid w:val="00E91CA8"/>
    <w:rsid w:val="00E9311C"/>
    <w:rsid w:val="00E968E3"/>
    <w:rsid w:val="00E9755D"/>
    <w:rsid w:val="00EA485A"/>
    <w:rsid w:val="00EA7687"/>
    <w:rsid w:val="00EB02DC"/>
    <w:rsid w:val="00EB2491"/>
    <w:rsid w:val="00EB60E7"/>
    <w:rsid w:val="00EC0971"/>
    <w:rsid w:val="00EC37E2"/>
    <w:rsid w:val="00EC6B9D"/>
    <w:rsid w:val="00ED0D1A"/>
    <w:rsid w:val="00ED15F1"/>
    <w:rsid w:val="00ED1D03"/>
    <w:rsid w:val="00ED26C9"/>
    <w:rsid w:val="00ED44FE"/>
    <w:rsid w:val="00ED4662"/>
    <w:rsid w:val="00ED4BAF"/>
    <w:rsid w:val="00EE355C"/>
    <w:rsid w:val="00EF313F"/>
    <w:rsid w:val="00EF78D3"/>
    <w:rsid w:val="00F00C26"/>
    <w:rsid w:val="00F01EEC"/>
    <w:rsid w:val="00F02F1A"/>
    <w:rsid w:val="00F03D3D"/>
    <w:rsid w:val="00F03F89"/>
    <w:rsid w:val="00F04AC9"/>
    <w:rsid w:val="00F063A0"/>
    <w:rsid w:val="00F13F41"/>
    <w:rsid w:val="00F20144"/>
    <w:rsid w:val="00F23337"/>
    <w:rsid w:val="00F260C6"/>
    <w:rsid w:val="00F32319"/>
    <w:rsid w:val="00F32679"/>
    <w:rsid w:val="00F33DE8"/>
    <w:rsid w:val="00F3453D"/>
    <w:rsid w:val="00F3574B"/>
    <w:rsid w:val="00F372A2"/>
    <w:rsid w:val="00F40A31"/>
    <w:rsid w:val="00F52410"/>
    <w:rsid w:val="00F56B8B"/>
    <w:rsid w:val="00F603BE"/>
    <w:rsid w:val="00F636E4"/>
    <w:rsid w:val="00F66256"/>
    <w:rsid w:val="00F77BA7"/>
    <w:rsid w:val="00F81179"/>
    <w:rsid w:val="00F85B89"/>
    <w:rsid w:val="00F87ACA"/>
    <w:rsid w:val="00F90C37"/>
    <w:rsid w:val="00F914F2"/>
    <w:rsid w:val="00F92E44"/>
    <w:rsid w:val="00F9314E"/>
    <w:rsid w:val="00F95A8F"/>
    <w:rsid w:val="00F96724"/>
    <w:rsid w:val="00F97803"/>
    <w:rsid w:val="00FA0384"/>
    <w:rsid w:val="00FA6214"/>
    <w:rsid w:val="00FA6C8D"/>
    <w:rsid w:val="00FB18D5"/>
    <w:rsid w:val="00FC3C00"/>
    <w:rsid w:val="00FC3D01"/>
    <w:rsid w:val="00FC4222"/>
    <w:rsid w:val="00FC4BA2"/>
    <w:rsid w:val="00FD031F"/>
    <w:rsid w:val="00FD5E75"/>
    <w:rsid w:val="00FD6004"/>
    <w:rsid w:val="00FE2D09"/>
    <w:rsid w:val="00FF1DC3"/>
    <w:rsid w:val="00FF2B3A"/>
    <w:rsid w:val="00FF3B86"/>
    <w:rsid w:val="00FF4983"/>
    <w:rsid w:val="00FF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B20417"/>
  <w15:docId w15:val="{EDDE0F1B-9731-42FD-9A55-57F07615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AB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5DE"/>
    <w:pPr>
      <w:tabs>
        <w:tab w:val="center" w:pos="4513"/>
        <w:tab w:val="right" w:pos="9026"/>
      </w:tabs>
    </w:pPr>
  </w:style>
  <w:style w:type="character" w:customStyle="1" w:styleId="HeaderChar">
    <w:name w:val="Header Char"/>
    <w:basedOn w:val="DefaultParagraphFont"/>
    <w:link w:val="Header"/>
    <w:uiPriority w:val="99"/>
    <w:rsid w:val="005125DE"/>
  </w:style>
  <w:style w:type="paragraph" w:styleId="Footer">
    <w:name w:val="footer"/>
    <w:basedOn w:val="Normal"/>
    <w:link w:val="FooterChar"/>
    <w:uiPriority w:val="99"/>
    <w:unhideWhenUsed/>
    <w:rsid w:val="005125DE"/>
    <w:pPr>
      <w:tabs>
        <w:tab w:val="center" w:pos="4513"/>
        <w:tab w:val="right" w:pos="9026"/>
      </w:tabs>
    </w:pPr>
  </w:style>
  <w:style w:type="character" w:customStyle="1" w:styleId="FooterChar">
    <w:name w:val="Footer Char"/>
    <w:basedOn w:val="DefaultParagraphFont"/>
    <w:link w:val="Footer"/>
    <w:uiPriority w:val="99"/>
    <w:rsid w:val="005125DE"/>
  </w:style>
  <w:style w:type="paragraph" w:styleId="BalloonText">
    <w:name w:val="Balloon Text"/>
    <w:basedOn w:val="Normal"/>
    <w:link w:val="BalloonTextChar"/>
    <w:uiPriority w:val="99"/>
    <w:semiHidden/>
    <w:unhideWhenUsed/>
    <w:rsid w:val="005125DE"/>
    <w:rPr>
      <w:rFonts w:ascii="Tahoma" w:hAnsi="Tahoma" w:cs="Tahoma"/>
      <w:sz w:val="16"/>
      <w:szCs w:val="16"/>
    </w:rPr>
  </w:style>
  <w:style w:type="character" w:customStyle="1" w:styleId="BalloonTextChar">
    <w:name w:val="Balloon Text Char"/>
    <w:basedOn w:val="DefaultParagraphFont"/>
    <w:link w:val="BalloonText"/>
    <w:uiPriority w:val="99"/>
    <w:semiHidden/>
    <w:rsid w:val="005125DE"/>
    <w:rPr>
      <w:rFonts w:ascii="Tahoma" w:hAnsi="Tahoma" w:cs="Tahoma"/>
      <w:sz w:val="16"/>
      <w:szCs w:val="16"/>
    </w:rPr>
  </w:style>
  <w:style w:type="paragraph" w:styleId="ListParagraph">
    <w:name w:val="List Paragraph"/>
    <w:basedOn w:val="Normal"/>
    <w:uiPriority w:val="34"/>
    <w:qFormat/>
    <w:rsid w:val="00C94AB6"/>
    <w:pPr>
      <w:ind w:left="720"/>
      <w:contextualSpacing/>
    </w:pPr>
  </w:style>
  <w:style w:type="paragraph" w:styleId="NormalWeb">
    <w:name w:val="Normal (Web)"/>
    <w:basedOn w:val="Normal"/>
    <w:unhideWhenUsed/>
    <w:rsid w:val="00C94AB6"/>
    <w:pPr>
      <w:spacing w:before="100" w:beforeAutospacing="1" w:after="100" w:afterAutospacing="1"/>
    </w:pPr>
    <w:rPr>
      <w:rFonts w:ascii="Times New Roman" w:eastAsiaTheme="minorEastAsia" w:hAnsi="Times New Roman" w:cs="Times New Roman"/>
      <w:sz w:val="24"/>
      <w:szCs w:val="24"/>
    </w:rPr>
  </w:style>
  <w:style w:type="paragraph" w:customStyle="1" w:styleId="Default">
    <w:name w:val="Default"/>
    <w:rsid w:val="00C94AB6"/>
    <w:pPr>
      <w:autoSpaceDE w:val="0"/>
      <w:autoSpaceDN w:val="0"/>
      <w:adjustRightInd w:val="0"/>
      <w:spacing w:after="0" w:line="240" w:lineRule="auto"/>
    </w:pPr>
    <w:rPr>
      <w:rFonts w:ascii="Arial" w:eastAsia="Times New Roman" w:hAnsi="Arial" w:cs="Arial"/>
      <w:color w:val="000000"/>
      <w:sz w:val="24"/>
      <w:szCs w:val="24"/>
      <w:lang w:val="en-US" w:eastAsia="en-GB"/>
    </w:rPr>
  </w:style>
  <w:style w:type="character" w:styleId="Hyperlink">
    <w:name w:val="Hyperlink"/>
    <w:basedOn w:val="DefaultParagraphFont"/>
    <w:rsid w:val="00C94AB6"/>
    <w:rPr>
      <w:color w:val="0000FF" w:themeColor="hyperlink"/>
      <w:u w:val="single"/>
    </w:rPr>
  </w:style>
  <w:style w:type="character" w:styleId="UnresolvedMention">
    <w:name w:val="Unresolved Mention"/>
    <w:basedOn w:val="DefaultParagraphFont"/>
    <w:uiPriority w:val="99"/>
    <w:semiHidden/>
    <w:unhideWhenUsed/>
    <w:rsid w:val="00C8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rebekah.carney@gmmh.nhs.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mhshelp</dc:creator>
  <cp:lastModifiedBy>Olivia Harrison</cp:lastModifiedBy>
  <cp:revision>2</cp:revision>
  <dcterms:created xsi:type="dcterms:W3CDTF">2021-07-14T15:58:00Z</dcterms:created>
  <dcterms:modified xsi:type="dcterms:W3CDTF">2021-07-14T15:58:00Z</dcterms:modified>
</cp:coreProperties>
</file>